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1B037">
      <w:pPr>
        <w:pStyle w:val="8"/>
        <w:spacing w:line="560" w:lineRule="exact"/>
      </w:pPr>
      <w:bookmarkStart w:id="0" w:name="_GoBack"/>
      <w:bookmarkEnd w:id="0"/>
      <w:r>
        <w:rPr>
          <w:rFonts w:hint="eastAsia"/>
        </w:rPr>
        <w:t>附件</w:t>
      </w:r>
      <w:r>
        <w:t>1</w:t>
      </w:r>
    </w:p>
    <w:p w14:paraId="30FFBBE7">
      <w:pPr>
        <w:overflowPunct/>
        <w:topLinePunct w:val="0"/>
        <w:spacing w:line="560" w:lineRule="exact"/>
        <w:ind w:firstLine="0" w:firstLineChars="0"/>
        <w:jc w:val="center"/>
        <w:rPr>
          <w:rFonts w:ascii="方正小标宋_GBK" w:hAnsi="方正小标宋_GBK" w:eastAsia="方正小标宋_GBK" w:cs="方正小标宋_GBK"/>
          <w:sz w:val="44"/>
          <w:szCs w:val="44"/>
        </w:rPr>
      </w:pPr>
    </w:p>
    <w:p w14:paraId="1FE749BC">
      <w:pPr>
        <w:pStyle w:val="2"/>
        <w:spacing w:line="560" w:lineRule="exact"/>
        <w:rPr>
          <w:rFonts w:ascii="方正小标宋简体" w:hAnsi="Times New Roman" w:cs="Times New Roman"/>
        </w:rPr>
      </w:pPr>
      <w:r>
        <w:rPr>
          <w:rFonts w:hint="eastAsia" w:ascii="方正小标宋简体" w:hAnsi="Times New Roman" w:cs="Times New Roman"/>
        </w:rPr>
        <w:t>2025年度云南省检验检测机构自查表</w:t>
      </w:r>
    </w:p>
    <w:p w14:paraId="1B37888A">
      <w:pPr>
        <w:overflowPunct/>
        <w:topLinePunct w:val="0"/>
        <w:spacing w:line="560" w:lineRule="exact"/>
        <w:ind w:firstLine="0" w:firstLineChars="0"/>
        <w:jc w:val="center"/>
        <w:rPr>
          <w:rFonts w:ascii="方正小标宋_GBK" w:hAnsi="方正小标宋_GBK" w:eastAsia="方正小标宋_GBK" w:cs="方正小标宋_GBK"/>
          <w:sz w:val="44"/>
          <w:szCs w:val="44"/>
        </w:rPr>
      </w:pPr>
    </w:p>
    <w:tbl>
      <w:tblPr>
        <w:tblStyle w:val="6"/>
        <w:tblW w:w="5500" w:type="pct"/>
        <w:jc w:val="center"/>
        <w:tblLayout w:type="autofit"/>
        <w:tblCellMar>
          <w:top w:w="0" w:type="dxa"/>
          <w:left w:w="57" w:type="dxa"/>
          <w:bottom w:w="0" w:type="dxa"/>
          <w:right w:w="57" w:type="dxa"/>
        </w:tblCellMar>
      </w:tblPr>
      <w:tblGrid>
        <w:gridCol w:w="642"/>
        <w:gridCol w:w="1402"/>
        <w:gridCol w:w="927"/>
        <w:gridCol w:w="2305"/>
        <w:gridCol w:w="1983"/>
        <w:gridCol w:w="3187"/>
        <w:gridCol w:w="863"/>
        <w:gridCol w:w="1365"/>
        <w:gridCol w:w="891"/>
        <w:gridCol w:w="1153"/>
      </w:tblGrid>
      <w:tr w14:paraId="6A8E330F">
        <w:tblPrEx>
          <w:tblCellMar>
            <w:top w:w="0" w:type="dxa"/>
            <w:left w:w="57" w:type="dxa"/>
            <w:bottom w:w="0" w:type="dxa"/>
            <w:right w:w="57" w:type="dxa"/>
          </w:tblCellMar>
        </w:tblPrEx>
        <w:trPr>
          <w:trHeight w:val="2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14:paraId="105C45DB">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基本信息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781F20E8">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法人单位名称</w:t>
            </w:r>
          </w:p>
          <w:p w14:paraId="4F0DB3D6">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sz w:val="24"/>
              </w:rPr>
              <w:t>（必须与营业执照或法人证书一致）</w:t>
            </w:r>
          </w:p>
        </w:tc>
        <w:tc>
          <w:tcPr>
            <w:tcW w:w="2245" w:type="dxa"/>
            <w:tcBorders>
              <w:top w:val="single" w:color="000000" w:sz="4" w:space="0"/>
              <w:left w:val="single" w:color="000000" w:sz="4" w:space="0"/>
              <w:bottom w:val="single" w:color="000000" w:sz="4" w:space="0"/>
              <w:right w:val="single" w:color="000000" w:sz="4" w:space="0"/>
            </w:tcBorders>
            <w:vAlign w:val="center"/>
          </w:tcPr>
          <w:p w14:paraId="72CFF3B7">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注册地址／</w:t>
            </w:r>
          </w:p>
          <w:p w14:paraId="34A3728E">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检验检测地址</w:t>
            </w:r>
          </w:p>
        </w:tc>
        <w:tc>
          <w:tcPr>
            <w:tcW w:w="5034" w:type="dxa"/>
            <w:gridSpan w:val="2"/>
            <w:tcBorders>
              <w:top w:val="single" w:color="000000" w:sz="4" w:space="0"/>
              <w:left w:val="single" w:color="000000" w:sz="4" w:space="0"/>
              <w:bottom w:val="single" w:color="000000" w:sz="4" w:space="0"/>
              <w:right w:val="single" w:color="000000" w:sz="4" w:space="0"/>
            </w:tcBorders>
            <w:vAlign w:val="center"/>
          </w:tcPr>
          <w:p w14:paraId="45EF3835">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组织机构代码／社会信用代码</w:t>
            </w:r>
          </w:p>
        </w:tc>
        <w:tc>
          <w:tcPr>
            <w:tcW w:w="840" w:type="dxa"/>
            <w:tcBorders>
              <w:top w:val="single" w:color="000000" w:sz="4" w:space="0"/>
              <w:left w:val="single" w:color="000000" w:sz="4" w:space="0"/>
              <w:bottom w:val="single" w:color="000000" w:sz="4" w:space="0"/>
              <w:right w:val="single" w:color="000000" w:sz="4" w:space="0"/>
            </w:tcBorders>
            <w:vAlign w:val="center"/>
          </w:tcPr>
          <w:p w14:paraId="18CECB6D">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法  定</w:t>
            </w:r>
          </w:p>
          <w:p w14:paraId="591541E4">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代表人</w:t>
            </w:r>
          </w:p>
        </w:tc>
        <w:tc>
          <w:tcPr>
            <w:tcW w:w="1329" w:type="dxa"/>
            <w:tcBorders>
              <w:top w:val="single" w:color="000000" w:sz="4" w:space="0"/>
              <w:left w:val="single" w:color="000000" w:sz="4" w:space="0"/>
              <w:bottom w:val="single" w:color="000000" w:sz="4" w:space="0"/>
              <w:right w:val="single" w:color="000000" w:sz="4" w:space="0"/>
            </w:tcBorders>
            <w:vAlign w:val="center"/>
          </w:tcPr>
          <w:p w14:paraId="3FC95F20">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法定代表人联系电话</w:t>
            </w:r>
          </w:p>
        </w:tc>
        <w:tc>
          <w:tcPr>
            <w:tcW w:w="868" w:type="dxa"/>
            <w:tcBorders>
              <w:top w:val="single" w:color="000000" w:sz="4" w:space="0"/>
              <w:left w:val="single" w:color="000000" w:sz="4" w:space="0"/>
              <w:bottom w:val="single" w:color="000000" w:sz="4" w:space="0"/>
              <w:right w:val="single" w:color="000000" w:sz="4" w:space="0"/>
            </w:tcBorders>
            <w:vAlign w:val="center"/>
          </w:tcPr>
          <w:p w14:paraId="71ED946A">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联系人</w:t>
            </w:r>
          </w:p>
        </w:tc>
        <w:tc>
          <w:tcPr>
            <w:tcW w:w="1123" w:type="dxa"/>
            <w:tcBorders>
              <w:top w:val="single" w:color="000000" w:sz="4" w:space="0"/>
              <w:left w:val="single" w:color="000000" w:sz="4" w:space="0"/>
              <w:bottom w:val="single" w:color="000000" w:sz="4" w:space="0"/>
              <w:right w:val="single" w:color="000000" w:sz="4" w:space="0"/>
            </w:tcBorders>
            <w:vAlign w:val="center"/>
          </w:tcPr>
          <w:p w14:paraId="68AD8F26">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联系电话</w:t>
            </w:r>
          </w:p>
        </w:tc>
      </w:tr>
      <w:tr w14:paraId="3832BFB7">
        <w:tblPrEx>
          <w:tblCellMar>
            <w:top w:w="0" w:type="dxa"/>
            <w:left w:w="57" w:type="dxa"/>
            <w:bottom w:w="0" w:type="dxa"/>
            <w:right w:w="57" w:type="dxa"/>
          </w:tblCellMar>
        </w:tblPrEx>
        <w:trPr>
          <w:trHeight w:val="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14:paraId="06E30D94">
            <w:pPr>
              <w:overflowPunct/>
              <w:spacing w:line="360" w:lineRule="exact"/>
              <w:ind w:firstLine="0" w:firstLineChars="0"/>
              <w:jc w:val="center"/>
              <w:textAlignment w:val="center"/>
              <w:rPr>
                <w:rFonts w:ascii="Times New Roman" w:hAnsi="Times New Roman" w:eastAsia="方正黑体_GBK"/>
                <w:sz w:val="24"/>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2B5A1CFA">
            <w:pPr>
              <w:overflowPunct/>
              <w:spacing w:line="360" w:lineRule="exact"/>
              <w:ind w:firstLine="0" w:firstLineChars="0"/>
              <w:jc w:val="center"/>
              <w:textAlignment w:val="center"/>
              <w:rPr>
                <w:rFonts w:ascii="Times New Roman" w:hAnsi="Times New Roman" w:eastAsia="方正黑体_GBK"/>
                <w:sz w:val="24"/>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15ED79DF">
            <w:pPr>
              <w:overflowPunct/>
              <w:spacing w:line="360" w:lineRule="exact"/>
              <w:ind w:firstLine="0" w:firstLineChars="0"/>
              <w:jc w:val="center"/>
              <w:textAlignment w:val="center"/>
              <w:rPr>
                <w:rFonts w:ascii="Times New Roman" w:hAnsi="Times New Roman" w:eastAsia="方正黑体_GBK"/>
                <w:sz w:val="24"/>
              </w:rPr>
            </w:pPr>
          </w:p>
        </w:tc>
        <w:tc>
          <w:tcPr>
            <w:tcW w:w="5034" w:type="dxa"/>
            <w:gridSpan w:val="2"/>
            <w:tcBorders>
              <w:top w:val="single" w:color="000000" w:sz="4" w:space="0"/>
              <w:left w:val="single" w:color="000000" w:sz="4" w:space="0"/>
              <w:bottom w:val="single" w:color="000000" w:sz="4" w:space="0"/>
              <w:right w:val="single" w:color="000000" w:sz="4" w:space="0"/>
            </w:tcBorders>
            <w:vAlign w:val="center"/>
          </w:tcPr>
          <w:p w14:paraId="5379A46F">
            <w:pPr>
              <w:overflowPunct/>
              <w:spacing w:line="360" w:lineRule="exact"/>
              <w:ind w:firstLine="0" w:firstLineChars="0"/>
              <w:jc w:val="center"/>
              <w:textAlignment w:val="center"/>
              <w:rPr>
                <w:rFonts w:ascii="Times New Roman" w:hAnsi="Times New Roman" w:eastAsia="方正黑体_GBK"/>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00E3D11">
            <w:pPr>
              <w:overflowPunct/>
              <w:spacing w:line="360" w:lineRule="exact"/>
              <w:ind w:firstLine="0" w:firstLineChars="0"/>
              <w:jc w:val="center"/>
              <w:textAlignment w:val="center"/>
              <w:rPr>
                <w:rFonts w:ascii="Times New Roman" w:hAnsi="Times New Roman" w:eastAsia="方正黑体_GBK"/>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14:paraId="3D629F75">
            <w:pPr>
              <w:overflowPunct/>
              <w:spacing w:line="360" w:lineRule="exact"/>
              <w:ind w:firstLine="0" w:firstLineChars="0"/>
              <w:jc w:val="center"/>
              <w:textAlignment w:val="center"/>
              <w:rPr>
                <w:rFonts w:ascii="Times New Roman" w:hAnsi="Times New Roman" w:eastAsia="方正黑体_GBK"/>
                <w:sz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299E1CA4">
            <w:pPr>
              <w:overflowPunct/>
              <w:spacing w:line="360" w:lineRule="exact"/>
              <w:ind w:firstLine="0" w:firstLineChars="0"/>
              <w:jc w:val="center"/>
              <w:textAlignment w:val="center"/>
              <w:rPr>
                <w:rFonts w:ascii="Times New Roman" w:hAnsi="Times New Roman" w:eastAsia="方正黑体_GBK"/>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7D96884B">
            <w:pPr>
              <w:overflowPunct/>
              <w:spacing w:line="360" w:lineRule="exact"/>
              <w:ind w:firstLine="0" w:firstLineChars="0"/>
              <w:jc w:val="center"/>
              <w:textAlignment w:val="center"/>
              <w:rPr>
                <w:rFonts w:ascii="Times New Roman" w:hAnsi="Times New Roman" w:eastAsia="黑体"/>
                <w:sz w:val="24"/>
              </w:rPr>
            </w:pPr>
          </w:p>
        </w:tc>
      </w:tr>
      <w:tr w14:paraId="5E3CDC97">
        <w:tblPrEx>
          <w:tblCellMar>
            <w:top w:w="0" w:type="dxa"/>
            <w:left w:w="57" w:type="dxa"/>
            <w:bottom w:w="0" w:type="dxa"/>
            <w:right w:w="57" w:type="dxa"/>
          </w:tblCellMar>
        </w:tblPrEx>
        <w:trPr>
          <w:trHeight w:val="2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14:paraId="6B149BE2">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取得资质认定情况</w:t>
            </w:r>
          </w:p>
        </w:tc>
        <w:tc>
          <w:tcPr>
            <w:tcW w:w="1365" w:type="dxa"/>
            <w:tcBorders>
              <w:top w:val="single" w:color="000000" w:sz="4" w:space="0"/>
              <w:left w:val="single" w:color="000000" w:sz="4" w:space="0"/>
              <w:bottom w:val="single" w:color="000000" w:sz="4" w:space="0"/>
              <w:right w:val="single" w:color="000000" w:sz="4" w:space="0"/>
            </w:tcBorders>
            <w:vAlign w:val="center"/>
          </w:tcPr>
          <w:p w14:paraId="1E3021A5">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机构名称</w:t>
            </w:r>
          </w:p>
        </w:tc>
        <w:tc>
          <w:tcPr>
            <w:tcW w:w="903" w:type="dxa"/>
            <w:tcBorders>
              <w:top w:val="single" w:color="000000" w:sz="4" w:space="0"/>
              <w:left w:val="single" w:color="000000" w:sz="4" w:space="0"/>
              <w:bottom w:val="single" w:color="000000" w:sz="4" w:space="0"/>
              <w:right w:val="single" w:color="000000" w:sz="4" w:space="0"/>
            </w:tcBorders>
            <w:vAlign w:val="center"/>
          </w:tcPr>
          <w:p w14:paraId="0CD3088B">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证书</w:t>
            </w:r>
          </w:p>
          <w:p w14:paraId="2AFEF6E0">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编号</w:t>
            </w:r>
          </w:p>
        </w:tc>
        <w:tc>
          <w:tcPr>
            <w:tcW w:w="2245" w:type="dxa"/>
            <w:tcBorders>
              <w:top w:val="single" w:color="000000" w:sz="4" w:space="0"/>
              <w:left w:val="single" w:color="000000" w:sz="4" w:space="0"/>
              <w:bottom w:val="single" w:color="000000" w:sz="4" w:space="0"/>
              <w:right w:val="single" w:color="000000" w:sz="4" w:space="0"/>
            </w:tcBorders>
            <w:vAlign w:val="center"/>
          </w:tcPr>
          <w:p w14:paraId="5E4D09C8">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发证机关名称</w:t>
            </w:r>
          </w:p>
        </w:tc>
        <w:tc>
          <w:tcPr>
            <w:tcW w:w="1931" w:type="dxa"/>
            <w:tcBorders>
              <w:top w:val="single" w:color="000000" w:sz="4" w:space="0"/>
              <w:left w:val="single" w:color="000000" w:sz="4" w:space="0"/>
              <w:bottom w:val="single" w:color="000000" w:sz="4" w:space="0"/>
              <w:right w:val="single" w:color="000000" w:sz="4" w:space="0"/>
            </w:tcBorders>
            <w:vAlign w:val="center"/>
          </w:tcPr>
          <w:p w14:paraId="5CD7CB7E">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批准日期</w:t>
            </w:r>
          </w:p>
        </w:tc>
        <w:tc>
          <w:tcPr>
            <w:tcW w:w="3103" w:type="dxa"/>
            <w:tcBorders>
              <w:top w:val="single" w:color="000000" w:sz="4" w:space="0"/>
              <w:left w:val="single" w:color="000000" w:sz="4" w:space="0"/>
              <w:bottom w:val="single" w:color="000000" w:sz="4" w:space="0"/>
              <w:right w:val="single" w:color="000000" w:sz="4" w:space="0"/>
            </w:tcBorders>
            <w:vAlign w:val="center"/>
          </w:tcPr>
          <w:p w14:paraId="2EEC1107">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有效日期</w:t>
            </w:r>
          </w:p>
        </w:tc>
        <w:tc>
          <w:tcPr>
            <w:tcW w:w="840" w:type="dxa"/>
            <w:tcBorders>
              <w:top w:val="single" w:color="000000" w:sz="4" w:space="0"/>
              <w:left w:val="single" w:color="000000" w:sz="4" w:space="0"/>
              <w:bottom w:val="single" w:color="000000" w:sz="4" w:space="0"/>
              <w:right w:val="single" w:color="000000" w:sz="4" w:space="0"/>
            </w:tcBorders>
            <w:vAlign w:val="center"/>
          </w:tcPr>
          <w:p w14:paraId="2268F58C">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最  高</w:t>
            </w:r>
          </w:p>
          <w:p w14:paraId="55D31653">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管理者</w:t>
            </w:r>
          </w:p>
        </w:tc>
        <w:tc>
          <w:tcPr>
            <w:tcW w:w="1329" w:type="dxa"/>
            <w:tcBorders>
              <w:top w:val="single" w:color="000000" w:sz="4" w:space="0"/>
              <w:left w:val="single" w:color="000000" w:sz="4" w:space="0"/>
              <w:bottom w:val="single" w:color="000000" w:sz="4" w:space="0"/>
              <w:right w:val="single" w:color="000000" w:sz="4" w:space="0"/>
            </w:tcBorders>
            <w:vAlign w:val="center"/>
          </w:tcPr>
          <w:p w14:paraId="4A32DAF1">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最高管理者联系电话</w:t>
            </w:r>
          </w:p>
        </w:tc>
        <w:tc>
          <w:tcPr>
            <w:tcW w:w="868" w:type="dxa"/>
            <w:tcBorders>
              <w:top w:val="single" w:color="000000" w:sz="4" w:space="0"/>
              <w:left w:val="single" w:color="000000" w:sz="4" w:space="0"/>
              <w:bottom w:val="single" w:color="000000" w:sz="4" w:space="0"/>
              <w:right w:val="single" w:color="000000" w:sz="4" w:space="0"/>
            </w:tcBorders>
            <w:vAlign w:val="center"/>
          </w:tcPr>
          <w:p w14:paraId="03B4E740">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技  术</w:t>
            </w:r>
          </w:p>
          <w:p w14:paraId="63D7C640">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负责人</w:t>
            </w:r>
          </w:p>
        </w:tc>
        <w:tc>
          <w:tcPr>
            <w:tcW w:w="1123" w:type="dxa"/>
            <w:tcBorders>
              <w:top w:val="single" w:color="000000" w:sz="4" w:space="0"/>
              <w:left w:val="single" w:color="000000" w:sz="4" w:space="0"/>
              <w:bottom w:val="single" w:color="000000" w:sz="4" w:space="0"/>
              <w:right w:val="single" w:color="000000" w:sz="4" w:space="0"/>
            </w:tcBorders>
            <w:vAlign w:val="center"/>
          </w:tcPr>
          <w:p w14:paraId="5582E7B2">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 xml:space="preserve">授 </w:t>
            </w:r>
            <w:r>
              <w:rPr>
                <w:rFonts w:ascii="Times New Roman" w:hAnsi="Times New Roman" w:eastAsia="黑体"/>
                <w:sz w:val="24"/>
              </w:rPr>
              <w:t xml:space="preserve"> </w:t>
            </w:r>
            <w:r>
              <w:rPr>
                <w:rFonts w:hint="eastAsia" w:ascii="Times New Roman" w:hAnsi="Times New Roman" w:eastAsia="黑体"/>
                <w:sz w:val="24"/>
              </w:rPr>
              <w:t>权</w:t>
            </w:r>
          </w:p>
          <w:p w14:paraId="581CB072">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签字人</w:t>
            </w:r>
          </w:p>
        </w:tc>
      </w:tr>
      <w:tr w14:paraId="41ECCD3F">
        <w:tblPrEx>
          <w:tblCellMar>
            <w:top w:w="0" w:type="dxa"/>
            <w:left w:w="57" w:type="dxa"/>
            <w:bottom w:w="0" w:type="dxa"/>
            <w:right w:w="57" w:type="dxa"/>
          </w:tblCellMar>
        </w:tblPrEx>
        <w:trPr>
          <w:trHeight w:val="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14:paraId="7921FDCF">
            <w:pPr>
              <w:overflowPunct/>
              <w:spacing w:line="360" w:lineRule="exact"/>
              <w:ind w:firstLine="0" w:firstLineChars="0"/>
              <w:jc w:val="center"/>
              <w:textAlignment w:val="center"/>
              <w:rPr>
                <w:rFonts w:ascii="Times New Roman" w:hAnsi="Times New Roman" w:eastAsia="方正黑体_GBK"/>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43804753">
            <w:pPr>
              <w:overflowPunct/>
              <w:spacing w:line="360" w:lineRule="exact"/>
              <w:ind w:firstLine="0" w:firstLineChars="0"/>
              <w:jc w:val="center"/>
              <w:textAlignment w:val="center"/>
              <w:rPr>
                <w:rFonts w:ascii="Times New Roman" w:hAnsi="Times New Roman" w:eastAsia="方正黑体_GBK"/>
                <w:sz w:val="24"/>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16146F16">
            <w:pPr>
              <w:overflowPunct/>
              <w:spacing w:line="360" w:lineRule="exact"/>
              <w:ind w:firstLine="0" w:firstLineChars="0"/>
              <w:jc w:val="center"/>
              <w:textAlignment w:val="center"/>
              <w:rPr>
                <w:rFonts w:ascii="Times New Roman" w:hAnsi="Times New Roman" w:eastAsia="方正黑体_GBK"/>
                <w:sz w:val="24"/>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00A7FFDE">
            <w:pPr>
              <w:overflowPunct/>
              <w:spacing w:line="360" w:lineRule="exact"/>
              <w:ind w:firstLine="0" w:firstLineChars="0"/>
              <w:jc w:val="center"/>
              <w:textAlignment w:val="center"/>
              <w:rPr>
                <w:rFonts w:ascii="Times New Roman" w:hAnsi="Times New Roman" w:eastAsia="方正黑体_GBK"/>
                <w:sz w:val="24"/>
              </w:rPr>
            </w:pPr>
          </w:p>
        </w:tc>
        <w:tc>
          <w:tcPr>
            <w:tcW w:w="1931" w:type="dxa"/>
            <w:tcBorders>
              <w:top w:val="single" w:color="000000" w:sz="4" w:space="0"/>
              <w:left w:val="single" w:color="000000" w:sz="4" w:space="0"/>
              <w:bottom w:val="single" w:color="000000" w:sz="4" w:space="0"/>
              <w:right w:val="single" w:color="000000" w:sz="4" w:space="0"/>
            </w:tcBorders>
            <w:vAlign w:val="center"/>
          </w:tcPr>
          <w:p w14:paraId="0451C541">
            <w:pPr>
              <w:overflowPunct/>
              <w:spacing w:line="360" w:lineRule="exact"/>
              <w:ind w:firstLine="0" w:firstLineChars="0"/>
              <w:jc w:val="center"/>
              <w:textAlignment w:val="center"/>
              <w:rPr>
                <w:rFonts w:ascii="Times New Roman" w:hAnsi="Times New Roman" w:eastAsia="方正黑体_GBK"/>
                <w:sz w:val="24"/>
              </w:rPr>
            </w:pPr>
          </w:p>
        </w:tc>
        <w:tc>
          <w:tcPr>
            <w:tcW w:w="3103" w:type="dxa"/>
            <w:tcBorders>
              <w:top w:val="single" w:color="000000" w:sz="4" w:space="0"/>
              <w:left w:val="single" w:color="000000" w:sz="4" w:space="0"/>
              <w:bottom w:val="single" w:color="000000" w:sz="4" w:space="0"/>
              <w:right w:val="single" w:color="000000" w:sz="4" w:space="0"/>
            </w:tcBorders>
            <w:vAlign w:val="center"/>
          </w:tcPr>
          <w:p w14:paraId="4F439EB8">
            <w:pPr>
              <w:overflowPunct/>
              <w:spacing w:line="360" w:lineRule="exact"/>
              <w:ind w:firstLine="0" w:firstLineChars="0"/>
              <w:jc w:val="center"/>
              <w:textAlignment w:val="center"/>
              <w:rPr>
                <w:rFonts w:ascii="Times New Roman" w:hAnsi="Times New Roman" w:eastAsia="方正黑体_GBK"/>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FABFC87">
            <w:pPr>
              <w:overflowPunct/>
              <w:spacing w:line="360" w:lineRule="exact"/>
              <w:ind w:firstLine="0" w:firstLineChars="0"/>
              <w:jc w:val="center"/>
              <w:textAlignment w:val="center"/>
              <w:rPr>
                <w:rFonts w:ascii="Times New Roman" w:hAnsi="Times New Roman" w:eastAsia="方正黑体_GBK"/>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14:paraId="4D5D102D">
            <w:pPr>
              <w:overflowPunct/>
              <w:spacing w:line="360" w:lineRule="exact"/>
              <w:ind w:firstLine="0" w:firstLineChars="0"/>
              <w:jc w:val="center"/>
              <w:textAlignment w:val="center"/>
              <w:rPr>
                <w:rFonts w:ascii="Times New Roman" w:hAnsi="Times New Roman" w:eastAsia="方正黑体_GBK"/>
                <w:sz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14:paraId="5536940A">
            <w:pPr>
              <w:overflowPunct/>
              <w:spacing w:line="360" w:lineRule="exact"/>
              <w:ind w:firstLine="0" w:firstLineChars="0"/>
              <w:jc w:val="center"/>
              <w:textAlignment w:val="center"/>
              <w:rPr>
                <w:rFonts w:ascii="Times New Roman" w:hAnsi="Times New Roman" w:eastAsia="方正黑体_GBK"/>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41F9FEAE">
            <w:pPr>
              <w:overflowPunct/>
              <w:spacing w:line="360" w:lineRule="exact"/>
              <w:ind w:firstLine="0" w:firstLineChars="0"/>
              <w:jc w:val="center"/>
              <w:textAlignment w:val="center"/>
              <w:rPr>
                <w:rFonts w:ascii="Times New Roman" w:hAnsi="Times New Roman" w:eastAsia="黑体"/>
                <w:sz w:val="24"/>
              </w:rPr>
            </w:pPr>
          </w:p>
        </w:tc>
      </w:tr>
      <w:tr w14:paraId="4532880D">
        <w:tblPrEx>
          <w:tblCellMar>
            <w:top w:w="0" w:type="dxa"/>
            <w:left w:w="57" w:type="dxa"/>
            <w:bottom w:w="0" w:type="dxa"/>
            <w:right w:w="57" w:type="dxa"/>
          </w:tblCellMar>
        </w:tblPrEx>
        <w:trPr>
          <w:trHeight w:val="20" w:hRule="atLeast"/>
          <w:jc w:val="center"/>
        </w:trPr>
        <w:tc>
          <w:tcPr>
            <w:tcW w:w="625" w:type="dxa"/>
            <w:vMerge w:val="continue"/>
            <w:tcBorders>
              <w:top w:val="single" w:color="000000" w:sz="4" w:space="0"/>
              <w:left w:val="single" w:color="000000" w:sz="4" w:space="0"/>
              <w:right w:val="single" w:color="000000" w:sz="4" w:space="0"/>
            </w:tcBorders>
            <w:vAlign w:val="center"/>
          </w:tcPr>
          <w:p w14:paraId="06AB4837">
            <w:pPr>
              <w:overflowPunct/>
              <w:spacing w:line="360" w:lineRule="exact"/>
              <w:ind w:firstLine="0" w:firstLineChars="0"/>
              <w:jc w:val="center"/>
              <w:textAlignment w:val="center"/>
              <w:rPr>
                <w:rFonts w:ascii="Times New Roman" w:hAnsi="Times New Roman" w:eastAsia="方正黑体_GBK"/>
                <w:sz w:val="24"/>
              </w:rPr>
            </w:pPr>
          </w:p>
        </w:tc>
        <w:tc>
          <w:tcPr>
            <w:tcW w:w="1365" w:type="dxa"/>
            <w:tcBorders>
              <w:top w:val="single" w:color="000000" w:sz="4" w:space="0"/>
              <w:left w:val="single" w:color="000000" w:sz="4" w:space="0"/>
              <w:right w:val="single" w:color="000000" w:sz="4" w:space="0"/>
            </w:tcBorders>
            <w:vAlign w:val="center"/>
          </w:tcPr>
          <w:p w14:paraId="0B5F04E8">
            <w:pPr>
              <w:overflowPunct/>
              <w:spacing w:line="360" w:lineRule="exact"/>
              <w:ind w:firstLine="0" w:firstLineChars="0"/>
              <w:jc w:val="center"/>
              <w:textAlignment w:val="center"/>
              <w:rPr>
                <w:rFonts w:ascii="Times New Roman" w:hAnsi="Times New Roman" w:eastAsia="方正黑体_GBK"/>
                <w:sz w:val="24"/>
              </w:rPr>
            </w:pPr>
          </w:p>
        </w:tc>
        <w:tc>
          <w:tcPr>
            <w:tcW w:w="903" w:type="dxa"/>
            <w:tcBorders>
              <w:top w:val="single" w:color="000000" w:sz="4" w:space="0"/>
              <w:left w:val="single" w:color="000000" w:sz="4" w:space="0"/>
              <w:right w:val="single" w:color="000000" w:sz="4" w:space="0"/>
            </w:tcBorders>
            <w:vAlign w:val="center"/>
          </w:tcPr>
          <w:p w14:paraId="27BE1B3B">
            <w:pPr>
              <w:overflowPunct/>
              <w:spacing w:line="360" w:lineRule="exact"/>
              <w:ind w:firstLine="0" w:firstLineChars="0"/>
              <w:jc w:val="center"/>
              <w:textAlignment w:val="center"/>
              <w:rPr>
                <w:rFonts w:ascii="Times New Roman" w:hAnsi="Times New Roman" w:eastAsia="黑体"/>
                <w:sz w:val="24"/>
              </w:rPr>
            </w:pPr>
          </w:p>
        </w:tc>
        <w:tc>
          <w:tcPr>
            <w:tcW w:w="2245" w:type="dxa"/>
            <w:tcBorders>
              <w:top w:val="single" w:color="000000" w:sz="4" w:space="0"/>
              <w:left w:val="single" w:color="000000" w:sz="4" w:space="0"/>
              <w:right w:val="single" w:color="000000" w:sz="4" w:space="0"/>
            </w:tcBorders>
            <w:vAlign w:val="center"/>
          </w:tcPr>
          <w:p w14:paraId="36EF899C">
            <w:pPr>
              <w:overflowPunct/>
              <w:spacing w:line="360" w:lineRule="exact"/>
              <w:ind w:firstLine="0" w:firstLineChars="0"/>
              <w:jc w:val="center"/>
              <w:textAlignment w:val="center"/>
              <w:rPr>
                <w:rFonts w:ascii="Times New Roman" w:hAnsi="Times New Roman" w:eastAsia="方正黑体_GBK"/>
                <w:sz w:val="24"/>
              </w:rPr>
            </w:pPr>
          </w:p>
        </w:tc>
        <w:tc>
          <w:tcPr>
            <w:tcW w:w="1931" w:type="dxa"/>
            <w:tcBorders>
              <w:top w:val="single" w:color="000000" w:sz="4" w:space="0"/>
              <w:left w:val="single" w:color="000000" w:sz="4" w:space="0"/>
              <w:right w:val="single" w:color="000000" w:sz="4" w:space="0"/>
            </w:tcBorders>
            <w:vAlign w:val="center"/>
          </w:tcPr>
          <w:p w14:paraId="35F71816">
            <w:pPr>
              <w:overflowPunct/>
              <w:spacing w:line="360" w:lineRule="exact"/>
              <w:ind w:firstLine="0" w:firstLineChars="0"/>
              <w:jc w:val="center"/>
              <w:textAlignment w:val="center"/>
              <w:rPr>
                <w:rFonts w:ascii="Times New Roman" w:hAnsi="Times New Roman" w:eastAsia="方正黑体_GBK"/>
                <w:sz w:val="24"/>
              </w:rPr>
            </w:pPr>
          </w:p>
        </w:tc>
        <w:tc>
          <w:tcPr>
            <w:tcW w:w="3103" w:type="dxa"/>
            <w:tcBorders>
              <w:top w:val="single" w:color="000000" w:sz="4" w:space="0"/>
              <w:left w:val="single" w:color="000000" w:sz="4" w:space="0"/>
              <w:right w:val="single" w:color="000000" w:sz="4" w:space="0"/>
            </w:tcBorders>
            <w:vAlign w:val="center"/>
          </w:tcPr>
          <w:p w14:paraId="02F769EF">
            <w:pPr>
              <w:overflowPunct/>
              <w:spacing w:line="360" w:lineRule="exact"/>
              <w:ind w:firstLine="0" w:firstLineChars="0"/>
              <w:jc w:val="center"/>
              <w:textAlignment w:val="center"/>
              <w:rPr>
                <w:rFonts w:ascii="Times New Roman" w:hAnsi="Times New Roman" w:eastAsia="方正黑体_GBK"/>
                <w:sz w:val="24"/>
              </w:rPr>
            </w:pPr>
          </w:p>
        </w:tc>
        <w:tc>
          <w:tcPr>
            <w:tcW w:w="840" w:type="dxa"/>
            <w:tcBorders>
              <w:top w:val="single" w:color="000000" w:sz="4" w:space="0"/>
              <w:left w:val="single" w:color="000000" w:sz="4" w:space="0"/>
              <w:right w:val="single" w:color="000000" w:sz="4" w:space="0"/>
            </w:tcBorders>
            <w:vAlign w:val="center"/>
          </w:tcPr>
          <w:p w14:paraId="783D3F0A">
            <w:pPr>
              <w:overflowPunct/>
              <w:spacing w:line="360" w:lineRule="exact"/>
              <w:ind w:firstLine="0" w:firstLineChars="0"/>
              <w:jc w:val="center"/>
              <w:textAlignment w:val="center"/>
              <w:rPr>
                <w:rFonts w:ascii="Times New Roman" w:hAnsi="Times New Roman" w:eastAsia="方正黑体_GBK"/>
                <w:sz w:val="24"/>
              </w:rPr>
            </w:pPr>
          </w:p>
        </w:tc>
        <w:tc>
          <w:tcPr>
            <w:tcW w:w="1329" w:type="dxa"/>
            <w:tcBorders>
              <w:top w:val="single" w:color="000000" w:sz="4" w:space="0"/>
              <w:left w:val="single" w:color="000000" w:sz="4" w:space="0"/>
              <w:right w:val="single" w:color="000000" w:sz="4" w:space="0"/>
            </w:tcBorders>
            <w:vAlign w:val="center"/>
          </w:tcPr>
          <w:p w14:paraId="12849101">
            <w:pPr>
              <w:overflowPunct/>
              <w:spacing w:line="360" w:lineRule="exact"/>
              <w:ind w:firstLine="0" w:firstLineChars="0"/>
              <w:jc w:val="center"/>
              <w:textAlignment w:val="center"/>
              <w:rPr>
                <w:rFonts w:ascii="Times New Roman" w:hAnsi="Times New Roman" w:eastAsia="方正黑体_GBK"/>
                <w:sz w:val="24"/>
              </w:rPr>
            </w:pPr>
          </w:p>
        </w:tc>
        <w:tc>
          <w:tcPr>
            <w:tcW w:w="868" w:type="dxa"/>
            <w:tcBorders>
              <w:top w:val="single" w:color="000000" w:sz="4" w:space="0"/>
              <w:left w:val="single" w:color="000000" w:sz="4" w:space="0"/>
              <w:right w:val="single" w:color="000000" w:sz="4" w:space="0"/>
            </w:tcBorders>
            <w:vAlign w:val="center"/>
          </w:tcPr>
          <w:p w14:paraId="62312985">
            <w:pPr>
              <w:overflowPunct/>
              <w:spacing w:line="360" w:lineRule="exact"/>
              <w:ind w:firstLine="0" w:firstLineChars="0"/>
              <w:jc w:val="center"/>
              <w:textAlignment w:val="center"/>
              <w:rPr>
                <w:rFonts w:ascii="Times New Roman" w:hAnsi="Times New Roman" w:eastAsia="方正黑体_GBK"/>
                <w:sz w:val="24"/>
              </w:rPr>
            </w:pPr>
          </w:p>
        </w:tc>
        <w:tc>
          <w:tcPr>
            <w:tcW w:w="1123" w:type="dxa"/>
            <w:tcBorders>
              <w:top w:val="single" w:color="000000" w:sz="4" w:space="0"/>
              <w:left w:val="single" w:color="000000" w:sz="4" w:space="0"/>
              <w:right w:val="single" w:color="000000" w:sz="4" w:space="0"/>
            </w:tcBorders>
            <w:vAlign w:val="center"/>
          </w:tcPr>
          <w:p w14:paraId="334E6AF2">
            <w:pPr>
              <w:overflowPunct/>
              <w:spacing w:line="360" w:lineRule="exact"/>
              <w:ind w:firstLine="0" w:firstLineChars="0"/>
              <w:jc w:val="center"/>
              <w:textAlignment w:val="center"/>
              <w:rPr>
                <w:rFonts w:ascii="Times New Roman" w:hAnsi="Times New Roman" w:eastAsia="黑体"/>
                <w:sz w:val="24"/>
              </w:rPr>
            </w:pPr>
          </w:p>
        </w:tc>
      </w:tr>
    </w:tbl>
    <w:p w14:paraId="279537F6">
      <w:pPr>
        <w:pStyle w:val="9"/>
        <w:spacing w:line="14" w:lineRule="exact"/>
        <w:ind w:firstLine="640"/>
      </w:pPr>
    </w:p>
    <w:tbl>
      <w:tblPr>
        <w:tblStyle w:val="6"/>
        <w:tblW w:w="5500" w:type="pct"/>
        <w:jc w:val="center"/>
        <w:tblLayout w:type="autofit"/>
        <w:tblCellMar>
          <w:top w:w="0" w:type="dxa"/>
          <w:left w:w="57" w:type="dxa"/>
          <w:bottom w:w="0" w:type="dxa"/>
          <w:right w:w="57" w:type="dxa"/>
        </w:tblCellMar>
      </w:tblPr>
      <w:tblGrid>
        <w:gridCol w:w="642"/>
        <w:gridCol w:w="2329"/>
        <w:gridCol w:w="7475"/>
        <w:gridCol w:w="2227"/>
        <w:gridCol w:w="2045"/>
      </w:tblGrid>
      <w:tr w14:paraId="495BABA0">
        <w:tblPrEx>
          <w:tblCellMar>
            <w:top w:w="0" w:type="dxa"/>
            <w:left w:w="57" w:type="dxa"/>
            <w:bottom w:w="0" w:type="dxa"/>
            <w:right w:w="57" w:type="dxa"/>
          </w:tblCellMar>
        </w:tblPrEx>
        <w:trPr>
          <w:trHeight w:val="20" w:hRule="atLeast"/>
          <w:tblHeader/>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790E804E">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14:paraId="6C2B0CDB">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自查内容</w:t>
            </w:r>
          </w:p>
        </w:tc>
        <w:tc>
          <w:tcPr>
            <w:tcW w:w="7279" w:type="dxa"/>
            <w:tcBorders>
              <w:top w:val="single" w:color="000000" w:sz="4" w:space="0"/>
              <w:left w:val="single" w:color="000000" w:sz="4" w:space="0"/>
              <w:bottom w:val="single" w:color="000000" w:sz="4" w:space="0"/>
              <w:right w:val="single" w:color="000000" w:sz="4" w:space="0"/>
            </w:tcBorders>
            <w:vAlign w:val="center"/>
          </w:tcPr>
          <w:p w14:paraId="72E30AD1">
            <w:pPr>
              <w:overflowPunct/>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eastAsia="黑体"/>
                <w:sz w:val="24"/>
              </w:rPr>
              <w:t>检查方法及证明材料要求</w:t>
            </w:r>
          </w:p>
        </w:tc>
        <w:tc>
          <w:tcPr>
            <w:tcW w:w="2169" w:type="dxa"/>
            <w:tcBorders>
              <w:top w:val="single" w:color="000000" w:sz="4" w:space="0"/>
              <w:left w:val="single" w:color="000000" w:sz="4" w:space="0"/>
              <w:bottom w:val="single" w:color="000000" w:sz="4" w:space="0"/>
              <w:right w:val="single" w:color="000000" w:sz="4" w:space="0"/>
            </w:tcBorders>
            <w:vAlign w:val="center"/>
          </w:tcPr>
          <w:p w14:paraId="2FB99557">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是否发现问题</w:t>
            </w:r>
          </w:p>
          <w:p w14:paraId="27D49E8D">
            <w:pPr>
              <w:topLinePunct w:val="0"/>
              <w:spacing w:line="360" w:lineRule="exact"/>
              <w:ind w:firstLine="0" w:firstLineChars="0"/>
              <w:jc w:val="center"/>
              <w:textAlignment w:val="center"/>
              <w:rPr>
                <w:rFonts w:ascii="Times New Roman" w:hAnsi="Times New Roman" w:eastAsia="方正黑体_GBK"/>
                <w:sz w:val="24"/>
              </w:rPr>
            </w:pPr>
            <w:r>
              <w:rPr>
                <w:rFonts w:hint="eastAsia" w:ascii="Times New Roman" w:hAnsi="Times New Roman"/>
                <w:sz w:val="24"/>
              </w:rPr>
              <w:t>（选择）</w:t>
            </w:r>
          </w:p>
        </w:tc>
        <w:tc>
          <w:tcPr>
            <w:tcW w:w="1991" w:type="dxa"/>
            <w:tcBorders>
              <w:top w:val="single" w:color="000000" w:sz="4" w:space="0"/>
              <w:left w:val="single" w:color="000000" w:sz="4" w:space="0"/>
              <w:bottom w:val="single" w:color="000000" w:sz="4" w:space="0"/>
              <w:right w:val="single" w:color="000000" w:sz="4" w:space="0"/>
            </w:tcBorders>
            <w:vAlign w:val="center"/>
          </w:tcPr>
          <w:p w14:paraId="0D512BEB">
            <w:pPr>
              <w:overflowPunct/>
              <w:spacing w:line="360" w:lineRule="exact"/>
              <w:ind w:firstLine="0" w:firstLineChars="0"/>
              <w:jc w:val="center"/>
              <w:textAlignment w:val="center"/>
              <w:rPr>
                <w:rFonts w:ascii="Times New Roman" w:hAnsi="Times New Roman" w:eastAsia="黑体"/>
                <w:sz w:val="24"/>
              </w:rPr>
            </w:pPr>
            <w:r>
              <w:rPr>
                <w:rFonts w:hint="eastAsia" w:ascii="Times New Roman" w:hAnsi="Times New Roman" w:eastAsia="黑体"/>
                <w:sz w:val="24"/>
              </w:rPr>
              <w:t>问题描述</w:t>
            </w:r>
          </w:p>
        </w:tc>
      </w:tr>
      <w:tr w14:paraId="5A10F9FC">
        <w:tblPrEx>
          <w:tblCellMar>
            <w:top w:w="0" w:type="dxa"/>
            <w:left w:w="57" w:type="dxa"/>
            <w:bottom w:w="0" w:type="dxa"/>
            <w:right w:w="57" w:type="dxa"/>
          </w:tblCellMar>
        </w:tblPrEx>
        <w:trPr>
          <w:trHeight w:val="2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70809BE2">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w:t>
            </w:r>
          </w:p>
        </w:tc>
        <w:tc>
          <w:tcPr>
            <w:tcW w:w="2268" w:type="dxa"/>
            <w:tcBorders>
              <w:top w:val="single" w:color="000000" w:sz="4" w:space="0"/>
              <w:left w:val="single" w:color="000000" w:sz="4" w:space="0"/>
              <w:bottom w:val="single" w:color="000000" w:sz="4" w:space="0"/>
              <w:right w:val="single" w:color="000000" w:sz="4" w:space="0"/>
            </w:tcBorders>
            <w:vAlign w:val="center"/>
          </w:tcPr>
          <w:p w14:paraId="0BFBFFA7">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机构应为依法成立，能承担相应法律责任的法人单位或其他组织。</w:t>
            </w:r>
          </w:p>
        </w:tc>
        <w:tc>
          <w:tcPr>
            <w:tcW w:w="7279" w:type="dxa"/>
            <w:tcBorders>
              <w:top w:val="single" w:color="000000" w:sz="4" w:space="0"/>
              <w:left w:val="single" w:color="000000" w:sz="4" w:space="0"/>
              <w:bottom w:val="single" w:color="000000" w:sz="4" w:space="0"/>
              <w:right w:val="single" w:color="000000" w:sz="4" w:space="0"/>
            </w:tcBorders>
            <w:vAlign w:val="center"/>
          </w:tcPr>
          <w:p w14:paraId="0652978B">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检查法人证书、营业执照或授权文件：</w:t>
            </w:r>
          </w:p>
          <w:p w14:paraId="088277FA">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（1）企业性质的，应取得营业执照；</w:t>
            </w:r>
          </w:p>
          <w:p w14:paraId="7E3D1CE2">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（2）事业、机关应取得编办批准的事业单位法人证书；</w:t>
            </w:r>
          </w:p>
          <w:p w14:paraId="40F3827E">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（3）社团法人应取得民政部门批准的社团法人证书；</w:t>
            </w:r>
          </w:p>
          <w:p w14:paraId="77CC0634">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（4）其他组织应当取得相应管理部门的批准文件；</w:t>
            </w:r>
          </w:p>
          <w:p w14:paraId="4CC44C82">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（5）非独立法人的，应获得所属法人的授权，有授权文件及不干预检验检测活动的声明（或文件）；</w:t>
            </w:r>
          </w:p>
          <w:p w14:paraId="4EB6AD21">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（6）机构如果已经依法终止，应向省市场监管局申请注销资质认定证书。</w:t>
            </w:r>
          </w:p>
        </w:tc>
        <w:tc>
          <w:tcPr>
            <w:tcW w:w="2169" w:type="dxa"/>
            <w:tcBorders>
              <w:top w:val="single" w:color="000000" w:sz="4" w:space="0"/>
              <w:left w:val="single" w:color="000000" w:sz="4" w:space="0"/>
              <w:bottom w:val="single" w:color="000000" w:sz="4" w:space="0"/>
              <w:right w:val="single" w:color="000000" w:sz="4" w:space="0"/>
            </w:tcBorders>
            <w:vAlign w:val="center"/>
          </w:tcPr>
          <w:p w14:paraId="2E93E4AA">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000000" w:sz="4" w:space="0"/>
              <w:bottom w:val="single" w:color="000000" w:sz="4" w:space="0"/>
              <w:right w:val="single" w:color="000000" w:sz="4" w:space="0"/>
            </w:tcBorders>
            <w:vAlign w:val="center"/>
          </w:tcPr>
          <w:p w14:paraId="2950834B">
            <w:pPr>
              <w:overflowPunct/>
              <w:spacing w:line="360" w:lineRule="exact"/>
              <w:ind w:firstLine="0" w:firstLineChars="0"/>
              <w:jc w:val="center"/>
              <w:textAlignment w:val="center"/>
              <w:rPr>
                <w:rFonts w:ascii="Times New Roman" w:hAnsi="Times New Roman"/>
                <w:sz w:val="21"/>
                <w:szCs w:val="21"/>
              </w:rPr>
            </w:pPr>
          </w:p>
        </w:tc>
      </w:tr>
      <w:tr w14:paraId="552A01FC">
        <w:tblPrEx>
          <w:tblCellMar>
            <w:top w:w="0" w:type="dxa"/>
            <w:left w:w="57" w:type="dxa"/>
            <w:bottom w:w="0" w:type="dxa"/>
            <w:right w:w="57" w:type="dxa"/>
          </w:tblCellMar>
        </w:tblPrEx>
        <w:trPr>
          <w:trHeight w:val="11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1EC49CA9">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2</w:t>
            </w:r>
          </w:p>
        </w:tc>
        <w:tc>
          <w:tcPr>
            <w:tcW w:w="2268" w:type="dxa"/>
            <w:tcBorders>
              <w:top w:val="single" w:color="000000" w:sz="4" w:space="0"/>
              <w:left w:val="single" w:color="000000" w:sz="4" w:space="0"/>
              <w:bottom w:val="single" w:color="000000" w:sz="4" w:space="0"/>
              <w:right w:val="single" w:color="000000" w:sz="4" w:space="0"/>
            </w:tcBorders>
            <w:vAlign w:val="center"/>
          </w:tcPr>
          <w:p w14:paraId="276A2FD4">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机构依法设立的异地分支机构，应通过资质认定。</w:t>
            </w:r>
          </w:p>
        </w:tc>
        <w:tc>
          <w:tcPr>
            <w:tcW w:w="7279" w:type="dxa"/>
            <w:tcBorders>
              <w:top w:val="single" w:color="000000" w:sz="4" w:space="0"/>
              <w:left w:val="single" w:color="000000" w:sz="4" w:space="0"/>
              <w:bottom w:val="single" w:color="000000" w:sz="4" w:space="0"/>
              <w:right w:val="single" w:color="000000" w:sz="4" w:space="0"/>
            </w:tcBorders>
            <w:vAlign w:val="center"/>
          </w:tcPr>
          <w:p w14:paraId="493C4061">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检验检测机构的异地分支机构应取得资质认定，分场所应纳入资质认定范围。</w:t>
            </w:r>
          </w:p>
        </w:tc>
        <w:tc>
          <w:tcPr>
            <w:tcW w:w="2169" w:type="dxa"/>
            <w:tcBorders>
              <w:top w:val="single" w:color="000000" w:sz="4" w:space="0"/>
              <w:left w:val="single" w:color="000000" w:sz="4" w:space="0"/>
              <w:bottom w:val="single" w:color="000000" w:sz="4" w:space="0"/>
              <w:right w:val="single" w:color="auto" w:sz="4" w:space="0"/>
            </w:tcBorders>
            <w:vAlign w:val="center"/>
          </w:tcPr>
          <w:p w14:paraId="6FAD63C4">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58538EF2">
            <w:pPr>
              <w:overflowPunct/>
              <w:spacing w:line="360" w:lineRule="exact"/>
              <w:ind w:firstLine="0" w:firstLineChars="0"/>
              <w:textAlignment w:val="center"/>
              <w:rPr>
                <w:rFonts w:ascii="Times New Roman" w:hAnsi="Times New Roman"/>
                <w:sz w:val="21"/>
                <w:szCs w:val="21"/>
              </w:rPr>
            </w:pPr>
          </w:p>
        </w:tc>
      </w:tr>
      <w:tr w14:paraId="2607B0F5">
        <w:tblPrEx>
          <w:tblCellMar>
            <w:top w:w="0" w:type="dxa"/>
            <w:left w:w="57" w:type="dxa"/>
            <w:bottom w:w="0" w:type="dxa"/>
            <w:right w:w="57" w:type="dxa"/>
          </w:tblCellMar>
        </w:tblPrEx>
        <w:trPr>
          <w:trHeight w:val="4876"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2A8275CA">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3</w:t>
            </w:r>
          </w:p>
        </w:tc>
        <w:tc>
          <w:tcPr>
            <w:tcW w:w="2268" w:type="dxa"/>
            <w:tcBorders>
              <w:top w:val="single" w:color="000000" w:sz="4" w:space="0"/>
              <w:left w:val="single" w:color="000000" w:sz="4" w:space="0"/>
              <w:bottom w:val="single" w:color="000000" w:sz="4" w:space="0"/>
              <w:right w:val="single" w:color="000000" w:sz="4" w:space="0"/>
            </w:tcBorders>
            <w:vAlign w:val="center"/>
          </w:tcPr>
          <w:p w14:paraId="4A2E5CA0">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机构应具备独立性、公正性地位。</w:t>
            </w:r>
          </w:p>
        </w:tc>
        <w:tc>
          <w:tcPr>
            <w:tcW w:w="7279" w:type="dxa"/>
            <w:tcBorders>
              <w:top w:val="single" w:color="000000" w:sz="4" w:space="0"/>
              <w:left w:val="single" w:color="000000" w:sz="4" w:space="0"/>
              <w:bottom w:val="single" w:color="000000" w:sz="4" w:space="0"/>
              <w:right w:val="single" w:color="000000" w:sz="4" w:space="0"/>
            </w:tcBorders>
            <w:vAlign w:val="center"/>
          </w:tcPr>
          <w:p w14:paraId="0A79B052">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（1）机构的业务或经营范围中应包括检验、检测或与之相关的内容。</w:t>
            </w:r>
          </w:p>
          <w:p w14:paraId="3EF8822B">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（2）如机构还从事检验检测以外的活动，应识别潜在的利益冲突，采取措施确保这些活动不影响其检验检测的独立性、公正性。</w:t>
            </w:r>
          </w:p>
          <w:p w14:paraId="23FB1C25">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（3）机构的业务或经营范围不应包含所检验检测对象的生产、销售、研发、维修等影响公正性的内容。</w:t>
            </w:r>
          </w:p>
          <w:p w14:paraId="3996491B">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（4）机构依据现行有效法律法规、标准制定质量手册和程序文件等体系文件，应有确保检验检测公正性、独立性以及数据、结果和报告真实、客观、准确、完整的规定。</w:t>
            </w:r>
          </w:p>
          <w:p w14:paraId="483BA087">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（5）机构是否存在接受影响公正性的资助或者存在影响公正性的行为，如利用产品质量监督抽查等政策业务进行有违公正性的不正当市场竞争情况。</w:t>
            </w:r>
          </w:p>
          <w:p w14:paraId="015FFE09">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（6）机构是否在其官网或者以其他公开方式对其遵守法定要求、独立公正从业、履行社会责任、严守诚实信用等情况进行自我声明。</w:t>
            </w:r>
          </w:p>
          <w:p w14:paraId="00621AF4">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（7）机构应当提供查询检验检测报告真实性的方式和途径。</w:t>
            </w:r>
          </w:p>
        </w:tc>
        <w:tc>
          <w:tcPr>
            <w:tcW w:w="2169" w:type="dxa"/>
            <w:tcBorders>
              <w:top w:val="single" w:color="000000" w:sz="4" w:space="0"/>
              <w:left w:val="single" w:color="000000" w:sz="4" w:space="0"/>
              <w:bottom w:val="single" w:color="000000" w:sz="4" w:space="0"/>
              <w:right w:val="single" w:color="auto" w:sz="4" w:space="0"/>
            </w:tcBorders>
            <w:vAlign w:val="center"/>
          </w:tcPr>
          <w:p w14:paraId="233B2ACA">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3A31BB29">
            <w:pPr>
              <w:overflowPunct/>
              <w:spacing w:line="360" w:lineRule="exact"/>
              <w:ind w:firstLine="0" w:firstLineChars="0"/>
              <w:textAlignment w:val="center"/>
              <w:rPr>
                <w:rFonts w:ascii="Times New Roman" w:hAnsi="Times New Roman"/>
                <w:sz w:val="21"/>
                <w:szCs w:val="21"/>
              </w:rPr>
            </w:pPr>
          </w:p>
        </w:tc>
      </w:tr>
      <w:tr w14:paraId="09B020F5">
        <w:tblPrEx>
          <w:tblCellMar>
            <w:top w:w="0" w:type="dxa"/>
            <w:left w:w="57" w:type="dxa"/>
            <w:bottom w:w="0" w:type="dxa"/>
            <w:right w:w="57" w:type="dxa"/>
          </w:tblCellMar>
        </w:tblPrEx>
        <w:trPr>
          <w:trHeight w:val="11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1904A625">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4</w:t>
            </w:r>
          </w:p>
        </w:tc>
        <w:tc>
          <w:tcPr>
            <w:tcW w:w="2268" w:type="dxa"/>
            <w:tcBorders>
              <w:top w:val="single" w:color="000000" w:sz="4" w:space="0"/>
              <w:left w:val="single" w:color="000000" w:sz="4" w:space="0"/>
              <w:bottom w:val="single" w:color="000000" w:sz="4" w:space="0"/>
              <w:right w:val="single" w:color="000000" w:sz="4" w:space="0"/>
            </w:tcBorders>
            <w:vAlign w:val="center"/>
          </w:tcPr>
          <w:p w14:paraId="48389D26">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机构应遵守《</w:t>
            </w:r>
            <w:r>
              <w:rPr>
                <w:rFonts w:hint="eastAsia" w:ascii="Times New Roman" w:hAnsi="Times New Roman"/>
                <w:sz w:val="21"/>
                <w:szCs w:val="21"/>
                <w:shd w:val="clear" w:color="auto" w:fill="FFFFFF"/>
              </w:rPr>
              <w:t>反垄断法</w:t>
            </w:r>
            <w:r>
              <w:rPr>
                <w:rFonts w:hint="eastAsia" w:ascii="Times New Roman" w:hAnsi="Times New Roman"/>
                <w:sz w:val="21"/>
                <w:szCs w:val="21"/>
              </w:rPr>
              <w:t>》相关规定</w:t>
            </w:r>
          </w:p>
        </w:tc>
        <w:tc>
          <w:tcPr>
            <w:tcW w:w="7279" w:type="dxa"/>
            <w:tcBorders>
              <w:top w:val="single" w:color="000000" w:sz="4" w:space="0"/>
              <w:left w:val="single" w:color="000000" w:sz="4" w:space="0"/>
              <w:bottom w:val="single" w:color="000000" w:sz="4" w:space="0"/>
              <w:right w:val="single" w:color="000000" w:sz="4" w:space="0"/>
            </w:tcBorders>
            <w:vAlign w:val="center"/>
          </w:tcPr>
          <w:p w14:paraId="1C1BF947">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（1）具有竞争关系</w:t>
            </w:r>
            <w:r>
              <w:rPr>
                <w:rFonts w:hint="eastAsia" w:ascii="Times New Roman" w:hAnsi="Times New Roman"/>
                <w:sz w:val="21"/>
                <w:szCs w:val="21"/>
                <w:lang w:eastAsia="zh-CN"/>
              </w:rPr>
              <w:t>的</w:t>
            </w:r>
            <w:r>
              <w:rPr>
                <w:rFonts w:hint="eastAsia" w:ascii="Times New Roman" w:hAnsi="Times New Roman"/>
                <w:sz w:val="21"/>
                <w:szCs w:val="21"/>
              </w:rPr>
              <w:t>机构不得达成垄断协议。</w:t>
            </w:r>
          </w:p>
          <w:p w14:paraId="3EC79C60">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（2）具有市场支配地位的机构，不得滥用市场支配地位，排除、限制竞争。</w:t>
            </w:r>
          </w:p>
          <w:p w14:paraId="780BD1DB">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（3）是否具有或者可能具有排除、限制竞争效果的经营者集中。</w:t>
            </w:r>
          </w:p>
        </w:tc>
        <w:tc>
          <w:tcPr>
            <w:tcW w:w="2169" w:type="dxa"/>
            <w:tcBorders>
              <w:top w:val="single" w:color="000000" w:sz="4" w:space="0"/>
              <w:left w:val="single" w:color="000000" w:sz="4" w:space="0"/>
              <w:bottom w:val="single" w:color="000000" w:sz="4" w:space="0"/>
              <w:right w:val="single" w:color="auto" w:sz="4" w:space="0"/>
            </w:tcBorders>
            <w:vAlign w:val="center"/>
          </w:tcPr>
          <w:p w14:paraId="60166752">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35C1D3A4">
            <w:pPr>
              <w:overflowPunct/>
              <w:spacing w:line="360" w:lineRule="exact"/>
              <w:ind w:firstLine="0" w:firstLineChars="0"/>
              <w:textAlignment w:val="center"/>
              <w:rPr>
                <w:rFonts w:ascii="Times New Roman" w:hAnsi="Times New Roman"/>
                <w:sz w:val="21"/>
                <w:szCs w:val="21"/>
              </w:rPr>
            </w:pPr>
          </w:p>
        </w:tc>
      </w:tr>
      <w:tr w14:paraId="511512A8">
        <w:tblPrEx>
          <w:tblCellMar>
            <w:top w:w="0" w:type="dxa"/>
            <w:left w:w="57" w:type="dxa"/>
            <w:bottom w:w="0" w:type="dxa"/>
            <w:right w:w="57" w:type="dxa"/>
          </w:tblCellMar>
        </w:tblPrEx>
        <w:trPr>
          <w:trHeight w:val="85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6EAF5182">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5</w:t>
            </w:r>
          </w:p>
        </w:tc>
        <w:tc>
          <w:tcPr>
            <w:tcW w:w="2268" w:type="dxa"/>
            <w:tcBorders>
              <w:top w:val="single" w:color="000000" w:sz="4" w:space="0"/>
              <w:left w:val="single" w:color="000000" w:sz="4" w:space="0"/>
              <w:bottom w:val="single" w:color="000000" w:sz="4" w:space="0"/>
              <w:right w:val="single" w:color="000000" w:sz="4" w:space="0"/>
            </w:tcBorders>
            <w:vAlign w:val="center"/>
          </w:tcPr>
          <w:p w14:paraId="3116DB6D">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机构应遵守相关保密规定。</w:t>
            </w:r>
          </w:p>
        </w:tc>
        <w:tc>
          <w:tcPr>
            <w:tcW w:w="7279" w:type="dxa"/>
            <w:tcBorders>
              <w:top w:val="single" w:color="000000" w:sz="4" w:space="0"/>
              <w:left w:val="single" w:color="000000" w:sz="4" w:space="0"/>
              <w:bottom w:val="single" w:color="000000" w:sz="4" w:space="0"/>
              <w:right w:val="single" w:color="000000" w:sz="4" w:space="0"/>
            </w:tcBorders>
            <w:vAlign w:val="center"/>
          </w:tcPr>
          <w:p w14:paraId="39A785D7">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机构应在其质量手册或程序文件中规定保密措施，保证检验检测活动中获得的国家秘密、商业秘密不外泄（法律法规有规定的除外）。</w:t>
            </w:r>
          </w:p>
        </w:tc>
        <w:tc>
          <w:tcPr>
            <w:tcW w:w="2169" w:type="dxa"/>
            <w:tcBorders>
              <w:top w:val="single" w:color="000000" w:sz="4" w:space="0"/>
              <w:left w:val="single" w:color="000000" w:sz="4" w:space="0"/>
              <w:bottom w:val="single" w:color="000000" w:sz="4" w:space="0"/>
              <w:right w:val="single" w:color="auto" w:sz="4" w:space="0"/>
            </w:tcBorders>
            <w:vAlign w:val="center"/>
          </w:tcPr>
          <w:p w14:paraId="4755E4BF">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4447BB95">
            <w:pPr>
              <w:overflowPunct/>
              <w:spacing w:line="360" w:lineRule="exact"/>
              <w:ind w:firstLine="0" w:firstLineChars="0"/>
              <w:textAlignment w:val="center"/>
              <w:rPr>
                <w:rFonts w:ascii="Times New Roman" w:hAnsi="Times New Roman"/>
                <w:sz w:val="21"/>
                <w:szCs w:val="21"/>
              </w:rPr>
            </w:pPr>
          </w:p>
        </w:tc>
      </w:tr>
      <w:tr w14:paraId="5F104E24">
        <w:tblPrEx>
          <w:tblCellMar>
            <w:top w:w="0" w:type="dxa"/>
            <w:left w:w="57" w:type="dxa"/>
            <w:bottom w:w="0" w:type="dxa"/>
            <w:right w:w="57" w:type="dxa"/>
          </w:tblCellMar>
        </w:tblPrEx>
        <w:trPr>
          <w:trHeight w:val="232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33AA43B4">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6</w:t>
            </w:r>
          </w:p>
        </w:tc>
        <w:tc>
          <w:tcPr>
            <w:tcW w:w="2268" w:type="dxa"/>
            <w:tcBorders>
              <w:top w:val="single" w:color="000000" w:sz="4" w:space="0"/>
              <w:left w:val="single" w:color="000000" w:sz="4" w:space="0"/>
              <w:bottom w:val="single" w:color="000000" w:sz="4" w:space="0"/>
              <w:right w:val="single" w:color="000000" w:sz="4" w:space="0"/>
            </w:tcBorders>
            <w:vAlign w:val="center"/>
          </w:tcPr>
          <w:p w14:paraId="53FA983C">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在资质认定证书的能力范围内从事检验检测活动</w:t>
            </w:r>
            <w:r>
              <w:rPr>
                <w:rFonts w:hint="eastAsia" w:ascii="Times New Roman" w:hAnsi="Times New Roman"/>
                <w:spacing w:val="-8"/>
                <w:sz w:val="21"/>
                <w:szCs w:val="21"/>
              </w:rPr>
              <w:t>。</w:t>
            </w:r>
          </w:p>
        </w:tc>
        <w:tc>
          <w:tcPr>
            <w:tcW w:w="7279" w:type="dxa"/>
            <w:tcBorders>
              <w:top w:val="single" w:color="000000" w:sz="4" w:space="0"/>
              <w:left w:val="single" w:color="000000" w:sz="4" w:space="0"/>
              <w:bottom w:val="single" w:color="000000" w:sz="4" w:space="0"/>
              <w:right w:val="single" w:color="000000" w:sz="4" w:space="0"/>
            </w:tcBorders>
            <w:vAlign w:val="center"/>
          </w:tcPr>
          <w:p w14:paraId="101CED2D">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（1）机构应当按照资质认定能力附表范围内的检验检测标准、方法和项目参数等开展检验检测工作。检查是否存在超出资质认定证书规定能力范围出具检验检测报告的情况。</w:t>
            </w:r>
          </w:p>
          <w:p w14:paraId="0CF2A56C">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（2）资质认定证书被撤销、注销或吊销，不得继续为社会出具具有证明作用的数据和结果。</w:t>
            </w:r>
          </w:p>
          <w:p w14:paraId="5F0409C6">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（3）机构应在资质认定证书授权时间范围内开展检验检测工作。</w:t>
            </w:r>
          </w:p>
        </w:tc>
        <w:tc>
          <w:tcPr>
            <w:tcW w:w="2169" w:type="dxa"/>
            <w:tcBorders>
              <w:top w:val="single" w:color="000000" w:sz="4" w:space="0"/>
              <w:left w:val="single" w:color="000000" w:sz="4" w:space="0"/>
              <w:bottom w:val="single" w:color="000000" w:sz="4" w:space="0"/>
              <w:right w:val="single" w:color="auto" w:sz="4" w:space="0"/>
            </w:tcBorders>
            <w:vAlign w:val="center"/>
          </w:tcPr>
          <w:p w14:paraId="0455E124">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018AC34D">
            <w:pPr>
              <w:overflowPunct/>
              <w:spacing w:line="360" w:lineRule="exact"/>
              <w:ind w:firstLine="0" w:firstLineChars="0"/>
              <w:textAlignment w:val="center"/>
              <w:rPr>
                <w:rFonts w:ascii="Times New Roman" w:hAnsi="Times New Roman"/>
                <w:sz w:val="21"/>
                <w:szCs w:val="21"/>
              </w:rPr>
            </w:pPr>
          </w:p>
        </w:tc>
      </w:tr>
      <w:tr w14:paraId="14AF3B82">
        <w:tblPrEx>
          <w:tblCellMar>
            <w:top w:w="0" w:type="dxa"/>
            <w:left w:w="57" w:type="dxa"/>
            <w:bottom w:w="0" w:type="dxa"/>
            <w:right w:w="57" w:type="dxa"/>
          </w:tblCellMar>
        </w:tblPrEx>
        <w:trPr>
          <w:trHeight w:val="1757"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3A2E0011">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7</w:t>
            </w:r>
          </w:p>
        </w:tc>
        <w:tc>
          <w:tcPr>
            <w:tcW w:w="2268" w:type="dxa"/>
            <w:tcBorders>
              <w:top w:val="single" w:color="000000" w:sz="4" w:space="0"/>
              <w:left w:val="single" w:color="000000" w:sz="4" w:space="0"/>
              <w:bottom w:val="single" w:color="000000" w:sz="4" w:space="0"/>
              <w:right w:val="single" w:color="000000" w:sz="4" w:space="0"/>
            </w:tcBorders>
            <w:vAlign w:val="center"/>
          </w:tcPr>
          <w:p w14:paraId="525AD8CC">
            <w:pPr>
              <w:overflowPunct/>
              <w:spacing w:line="360" w:lineRule="exact"/>
              <w:ind w:firstLine="0" w:firstLineChars="0"/>
              <w:textAlignment w:val="center"/>
              <w:rPr>
                <w:rFonts w:ascii="Times New Roman" w:hAnsi="Times New Roman"/>
                <w:spacing w:val="-6"/>
                <w:sz w:val="21"/>
                <w:szCs w:val="21"/>
              </w:rPr>
            </w:pPr>
            <w:r>
              <w:rPr>
                <w:rFonts w:hint="eastAsia" w:ascii="Times New Roman" w:hAnsi="Times New Roman"/>
                <w:sz w:val="21"/>
                <w:szCs w:val="21"/>
              </w:rPr>
              <w:t>检验检测过程规范要求</w:t>
            </w:r>
            <w:r>
              <w:rPr>
                <w:rFonts w:hint="eastAsia" w:ascii="Times New Roman" w:hAnsi="Times New Roman"/>
                <w:spacing w:val="-6"/>
                <w:sz w:val="21"/>
                <w:szCs w:val="21"/>
              </w:rPr>
              <w:t>。</w:t>
            </w:r>
          </w:p>
        </w:tc>
        <w:tc>
          <w:tcPr>
            <w:tcW w:w="7279" w:type="dxa"/>
            <w:tcBorders>
              <w:top w:val="single" w:color="000000" w:sz="4" w:space="0"/>
              <w:left w:val="single" w:color="000000" w:sz="4" w:space="0"/>
              <w:bottom w:val="single" w:color="000000" w:sz="4" w:space="0"/>
              <w:right w:val="single" w:color="000000" w:sz="4" w:space="0"/>
            </w:tcBorders>
            <w:vAlign w:val="center"/>
          </w:tcPr>
          <w:p w14:paraId="494DC555">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（1）机构及其人员是否违反国家有关强制性规定的样品管理、仪器设备管理与使用、检验检测规程或者方法、数据传输与保存等要求进行检验检测。</w:t>
            </w:r>
          </w:p>
          <w:p w14:paraId="5BBDDBCC">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（2）对不涉及国家有关强制性规定的检验检测规程或者方法，检查是否与委托人作出约定。</w:t>
            </w:r>
          </w:p>
        </w:tc>
        <w:tc>
          <w:tcPr>
            <w:tcW w:w="2169" w:type="dxa"/>
            <w:tcBorders>
              <w:top w:val="single" w:color="000000" w:sz="4" w:space="0"/>
              <w:left w:val="single" w:color="000000" w:sz="4" w:space="0"/>
              <w:bottom w:val="single" w:color="000000" w:sz="4" w:space="0"/>
              <w:right w:val="single" w:color="auto" w:sz="4" w:space="0"/>
            </w:tcBorders>
            <w:vAlign w:val="center"/>
          </w:tcPr>
          <w:p w14:paraId="4A626BBA">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2371E68D">
            <w:pPr>
              <w:overflowPunct/>
              <w:spacing w:line="360" w:lineRule="exact"/>
              <w:ind w:firstLine="0" w:firstLineChars="0"/>
              <w:textAlignment w:val="center"/>
              <w:rPr>
                <w:rFonts w:ascii="Times New Roman" w:hAnsi="Times New Roman"/>
                <w:sz w:val="21"/>
                <w:szCs w:val="21"/>
              </w:rPr>
            </w:pPr>
          </w:p>
        </w:tc>
      </w:tr>
      <w:tr w14:paraId="389337F5">
        <w:tblPrEx>
          <w:tblCellMar>
            <w:top w:w="0" w:type="dxa"/>
            <w:left w:w="57" w:type="dxa"/>
            <w:bottom w:w="0" w:type="dxa"/>
            <w:right w:w="57" w:type="dxa"/>
          </w:tblCellMar>
        </w:tblPrEx>
        <w:trPr>
          <w:trHeight w:val="249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4EA169E6">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8</w:t>
            </w:r>
          </w:p>
        </w:tc>
        <w:tc>
          <w:tcPr>
            <w:tcW w:w="2268" w:type="dxa"/>
            <w:tcBorders>
              <w:top w:val="single" w:color="000000" w:sz="4" w:space="0"/>
              <w:left w:val="single" w:color="000000" w:sz="4" w:space="0"/>
              <w:bottom w:val="single" w:color="000000" w:sz="4" w:space="0"/>
              <w:right w:val="single" w:color="000000" w:sz="4" w:space="0"/>
            </w:tcBorders>
            <w:vAlign w:val="center"/>
          </w:tcPr>
          <w:p w14:paraId="0A3096C6">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人员管理要求。</w:t>
            </w:r>
          </w:p>
        </w:tc>
        <w:tc>
          <w:tcPr>
            <w:tcW w:w="7279" w:type="dxa"/>
            <w:tcBorders>
              <w:top w:val="single" w:color="000000" w:sz="4" w:space="0"/>
              <w:left w:val="single" w:color="000000" w:sz="4" w:space="0"/>
              <w:bottom w:val="single" w:color="000000" w:sz="4" w:space="0"/>
              <w:right w:val="single" w:color="000000" w:sz="4" w:space="0"/>
            </w:tcBorders>
            <w:vAlign w:val="center"/>
          </w:tcPr>
          <w:p w14:paraId="38B2485A">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（1）检验检测人员不得同时在两家以上检验检测机构从业。</w:t>
            </w:r>
          </w:p>
          <w:p w14:paraId="5C5B332C">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2）检验检测人员具备必要的技能、知识和培训经历，满足相关岗位要求；授权签字人具有满足规定要求的技术能力。法律法规对检验检测从业人员有执业资格规定或者禁止从事检验检测活动规定的，依照其规定。</w:t>
            </w:r>
          </w:p>
          <w:p w14:paraId="6B63433F">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（3）非授权签字人不得签发报告，授权签字人在其授权范围内签发报告。</w:t>
            </w:r>
          </w:p>
          <w:p w14:paraId="5F2F492F">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（4）法定代表人、技术负责人、授权签字人等管理人员是否明确岗位职责。</w:t>
            </w:r>
          </w:p>
        </w:tc>
        <w:tc>
          <w:tcPr>
            <w:tcW w:w="2169" w:type="dxa"/>
            <w:tcBorders>
              <w:top w:val="single" w:color="000000" w:sz="4" w:space="0"/>
              <w:left w:val="single" w:color="000000" w:sz="4" w:space="0"/>
              <w:bottom w:val="single" w:color="000000" w:sz="4" w:space="0"/>
              <w:right w:val="single" w:color="auto" w:sz="4" w:space="0"/>
            </w:tcBorders>
            <w:vAlign w:val="center"/>
          </w:tcPr>
          <w:p w14:paraId="5D2780DF">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171666FD">
            <w:pPr>
              <w:overflowPunct/>
              <w:spacing w:line="360" w:lineRule="exact"/>
              <w:ind w:firstLine="0" w:firstLineChars="0"/>
              <w:textAlignment w:val="center"/>
              <w:rPr>
                <w:rFonts w:ascii="Times New Roman" w:hAnsi="Times New Roman"/>
                <w:sz w:val="21"/>
                <w:szCs w:val="21"/>
              </w:rPr>
            </w:pPr>
          </w:p>
        </w:tc>
      </w:tr>
      <w:tr w14:paraId="6B6719D6">
        <w:tblPrEx>
          <w:tblCellMar>
            <w:top w:w="0" w:type="dxa"/>
            <w:left w:w="57" w:type="dxa"/>
            <w:bottom w:w="0" w:type="dxa"/>
            <w:right w:w="57" w:type="dxa"/>
          </w:tblCellMar>
        </w:tblPrEx>
        <w:trPr>
          <w:trHeight w:val="1417"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736A1A2F">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9</w:t>
            </w:r>
          </w:p>
        </w:tc>
        <w:tc>
          <w:tcPr>
            <w:tcW w:w="2268" w:type="dxa"/>
            <w:tcBorders>
              <w:top w:val="single" w:color="000000" w:sz="4" w:space="0"/>
              <w:left w:val="single" w:color="000000" w:sz="4" w:space="0"/>
              <w:bottom w:val="single" w:color="000000" w:sz="4" w:space="0"/>
              <w:right w:val="single" w:color="000000" w:sz="4" w:space="0"/>
            </w:tcBorders>
            <w:vAlign w:val="center"/>
          </w:tcPr>
          <w:p w14:paraId="4CA65A7A">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数据和信息管理要求。</w:t>
            </w:r>
          </w:p>
        </w:tc>
        <w:tc>
          <w:tcPr>
            <w:tcW w:w="7279" w:type="dxa"/>
            <w:tcBorders>
              <w:top w:val="single" w:color="000000" w:sz="4" w:space="0"/>
              <w:left w:val="single" w:color="000000" w:sz="4" w:space="0"/>
              <w:bottom w:val="single" w:color="000000" w:sz="4" w:space="0"/>
              <w:right w:val="single" w:color="000000" w:sz="4" w:space="0"/>
            </w:tcBorders>
            <w:vAlign w:val="center"/>
          </w:tcPr>
          <w:p w14:paraId="2DBBF911">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机构应当对检验检测活动的原始记录和报告归档留存，保证其具有可追溯性。原始记录和报告的保存期限应不少于6年。</w:t>
            </w:r>
            <w:r>
              <w:rPr>
                <w:rFonts w:hint="eastAsia" w:ascii="Times New Roman" w:hAnsi="Times New Roman"/>
                <w:sz w:val="21"/>
                <w:szCs w:val="21"/>
                <w:lang w:eastAsia="zh-CN"/>
              </w:rPr>
              <w:t>法律法规</w:t>
            </w:r>
            <w:r>
              <w:rPr>
                <w:rFonts w:hint="eastAsia" w:ascii="Times New Roman" w:hAnsi="Times New Roman"/>
                <w:sz w:val="21"/>
                <w:szCs w:val="21"/>
              </w:rPr>
              <w:t>有专门规定的，依照其规定。</w:t>
            </w:r>
          </w:p>
        </w:tc>
        <w:tc>
          <w:tcPr>
            <w:tcW w:w="2169" w:type="dxa"/>
            <w:tcBorders>
              <w:top w:val="single" w:color="000000" w:sz="4" w:space="0"/>
              <w:left w:val="single" w:color="000000" w:sz="4" w:space="0"/>
              <w:bottom w:val="single" w:color="000000" w:sz="4" w:space="0"/>
              <w:right w:val="single" w:color="auto" w:sz="4" w:space="0"/>
            </w:tcBorders>
            <w:vAlign w:val="center"/>
          </w:tcPr>
          <w:p w14:paraId="6BDCC04D">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74F8B57B">
            <w:pPr>
              <w:overflowPunct/>
              <w:spacing w:line="360" w:lineRule="exact"/>
              <w:ind w:firstLine="0" w:firstLineChars="0"/>
              <w:textAlignment w:val="center"/>
              <w:rPr>
                <w:rFonts w:ascii="Times New Roman" w:hAnsi="Times New Roman"/>
                <w:sz w:val="21"/>
                <w:szCs w:val="21"/>
              </w:rPr>
            </w:pPr>
          </w:p>
        </w:tc>
      </w:tr>
      <w:tr w14:paraId="3B562FE8">
        <w:tblPrEx>
          <w:tblCellMar>
            <w:top w:w="0" w:type="dxa"/>
            <w:left w:w="57" w:type="dxa"/>
            <w:bottom w:w="0" w:type="dxa"/>
            <w:right w:w="57" w:type="dxa"/>
          </w:tblCellMar>
        </w:tblPrEx>
        <w:trPr>
          <w:trHeight w:val="2778"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1A0FAB16">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10</w:t>
            </w:r>
          </w:p>
        </w:tc>
        <w:tc>
          <w:tcPr>
            <w:tcW w:w="2268" w:type="dxa"/>
            <w:tcBorders>
              <w:top w:val="single" w:color="000000" w:sz="4" w:space="0"/>
              <w:left w:val="single" w:color="000000" w:sz="4" w:space="0"/>
              <w:bottom w:val="single" w:color="000000" w:sz="4" w:space="0"/>
              <w:right w:val="single" w:color="000000" w:sz="4" w:space="0"/>
            </w:tcBorders>
            <w:vAlign w:val="center"/>
          </w:tcPr>
          <w:p w14:paraId="66CADD6B">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持续符合资质认定条件和技术能力的要求。</w:t>
            </w:r>
          </w:p>
        </w:tc>
        <w:tc>
          <w:tcPr>
            <w:tcW w:w="7279" w:type="dxa"/>
            <w:tcBorders>
              <w:top w:val="single" w:color="000000" w:sz="4" w:space="0"/>
              <w:left w:val="single" w:color="000000" w:sz="4" w:space="0"/>
              <w:bottom w:val="single" w:color="000000" w:sz="4" w:space="0"/>
              <w:right w:val="single" w:color="000000" w:sz="4" w:space="0"/>
            </w:tcBorders>
            <w:vAlign w:val="center"/>
          </w:tcPr>
          <w:p w14:paraId="76B2B934">
            <w:pPr>
              <w:overflowPunct/>
              <w:spacing w:line="360" w:lineRule="exact"/>
              <w:ind w:firstLine="0" w:firstLineChars="0"/>
              <w:textAlignment w:val="center"/>
              <w:rPr>
                <w:rFonts w:ascii="Times New Roman" w:hAnsi="Times New Roman"/>
                <w:spacing w:val="-6"/>
                <w:sz w:val="21"/>
                <w:szCs w:val="21"/>
              </w:rPr>
            </w:pPr>
            <w:r>
              <w:rPr>
                <w:rFonts w:hint="eastAsia" w:ascii="Times New Roman" w:hAnsi="Times New Roman"/>
                <w:sz w:val="21"/>
                <w:szCs w:val="21"/>
              </w:rPr>
              <w:t>（1）</w:t>
            </w:r>
            <w:r>
              <w:rPr>
                <w:rFonts w:hint="eastAsia" w:ascii="Times New Roman" w:hAnsi="Times New Roman"/>
                <w:spacing w:val="-6"/>
                <w:sz w:val="21"/>
                <w:szCs w:val="21"/>
              </w:rPr>
              <w:t>现有环境、设施满足通过资质认定的检验检测项目需要。</w:t>
            </w:r>
          </w:p>
          <w:p w14:paraId="365CC5C1">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（2）现有仪器设备满足通过资质认定的检验检测项目需要。</w:t>
            </w:r>
          </w:p>
          <w:p w14:paraId="0997AA1D">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（3）现有人员能够满足检验检测需要。</w:t>
            </w:r>
          </w:p>
          <w:p w14:paraId="6D5D8F52">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（4）质量管理体系有效运行，各项管理文件制定合理，员工对质量管理相关要求认同、熟悉并有效运用。</w:t>
            </w:r>
          </w:p>
          <w:p w14:paraId="5CE8A24B">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（5）在环境、设施、设备及人员情况发生变化，不能持续符合资质认定要求时，不存在擅自对社会出具具有证明作用数据和结果的行为。</w:t>
            </w:r>
          </w:p>
        </w:tc>
        <w:tc>
          <w:tcPr>
            <w:tcW w:w="2169" w:type="dxa"/>
            <w:tcBorders>
              <w:top w:val="single" w:color="000000" w:sz="4" w:space="0"/>
              <w:left w:val="single" w:color="000000" w:sz="4" w:space="0"/>
              <w:bottom w:val="single" w:color="000000" w:sz="4" w:space="0"/>
              <w:right w:val="single" w:color="auto" w:sz="4" w:space="0"/>
            </w:tcBorders>
            <w:vAlign w:val="center"/>
          </w:tcPr>
          <w:p w14:paraId="79990A03">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1956F141">
            <w:pPr>
              <w:overflowPunct/>
              <w:spacing w:line="360" w:lineRule="exact"/>
              <w:ind w:firstLine="0" w:firstLineChars="0"/>
              <w:textAlignment w:val="center"/>
              <w:rPr>
                <w:rFonts w:ascii="Times New Roman" w:hAnsi="Times New Roman"/>
                <w:sz w:val="21"/>
                <w:szCs w:val="21"/>
              </w:rPr>
            </w:pPr>
          </w:p>
        </w:tc>
      </w:tr>
      <w:tr w14:paraId="73C2E245">
        <w:tblPrEx>
          <w:tblCellMar>
            <w:top w:w="0" w:type="dxa"/>
            <w:left w:w="57" w:type="dxa"/>
            <w:bottom w:w="0" w:type="dxa"/>
            <w:right w:w="57" w:type="dxa"/>
          </w:tblCellMar>
        </w:tblPrEx>
        <w:trPr>
          <w:trHeight w:val="2438"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74736CFB">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11</w:t>
            </w:r>
          </w:p>
        </w:tc>
        <w:tc>
          <w:tcPr>
            <w:tcW w:w="2268" w:type="dxa"/>
            <w:tcBorders>
              <w:top w:val="single" w:color="000000" w:sz="4" w:space="0"/>
              <w:left w:val="single" w:color="000000" w:sz="4" w:space="0"/>
              <w:bottom w:val="single" w:color="000000" w:sz="4" w:space="0"/>
              <w:right w:val="single" w:color="000000" w:sz="4" w:space="0"/>
            </w:tcBorders>
            <w:vAlign w:val="center"/>
          </w:tcPr>
          <w:p w14:paraId="65776DA5">
            <w:pPr>
              <w:overflowPunct/>
              <w:spacing w:line="360" w:lineRule="exact"/>
              <w:ind w:firstLine="0" w:firstLineChars="0"/>
              <w:textAlignment w:val="center"/>
              <w:rPr>
                <w:rFonts w:ascii="Times New Roman" w:hAnsi="Times New Roman"/>
                <w:spacing w:val="-4"/>
                <w:sz w:val="21"/>
                <w:szCs w:val="21"/>
              </w:rPr>
            </w:pPr>
            <w:r>
              <w:rPr>
                <w:rFonts w:hint="eastAsia" w:ascii="Times New Roman" w:hAnsi="Times New Roman"/>
                <w:sz w:val="21"/>
                <w:szCs w:val="21"/>
              </w:rPr>
              <w:t>规范出具检验检测报告</w:t>
            </w:r>
            <w:r>
              <w:rPr>
                <w:rFonts w:hint="eastAsia" w:ascii="Times New Roman" w:hAnsi="Times New Roman"/>
                <w:spacing w:val="-4"/>
                <w:sz w:val="21"/>
                <w:szCs w:val="21"/>
              </w:rPr>
              <w:t>。</w:t>
            </w:r>
          </w:p>
        </w:tc>
        <w:tc>
          <w:tcPr>
            <w:tcW w:w="7279" w:type="dxa"/>
            <w:tcBorders>
              <w:top w:val="single" w:color="000000" w:sz="4" w:space="0"/>
              <w:left w:val="single" w:color="000000" w:sz="4" w:space="0"/>
              <w:bottom w:val="single" w:color="000000" w:sz="4" w:space="0"/>
              <w:right w:val="single" w:color="000000" w:sz="4" w:space="0"/>
            </w:tcBorders>
            <w:vAlign w:val="center"/>
          </w:tcPr>
          <w:p w14:paraId="2FB782A9">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（1）按照相关标准和程序实施</w:t>
            </w:r>
            <w:r>
              <w:rPr>
                <w:rFonts w:hint="eastAsia" w:ascii="Times New Roman" w:hAnsi="Times New Roman"/>
                <w:sz w:val="21"/>
                <w:szCs w:val="21"/>
                <w:shd w:val="clear" w:color="auto" w:fill="FFFFFF"/>
              </w:rPr>
              <w:t>检验检</w:t>
            </w:r>
            <w:r>
              <w:rPr>
                <w:rFonts w:hint="eastAsia" w:ascii="Times New Roman" w:hAnsi="Times New Roman"/>
                <w:sz w:val="21"/>
                <w:szCs w:val="21"/>
              </w:rPr>
              <w:t>测活动。</w:t>
            </w:r>
          </w:p>
          <w:p w14:paraId="14AC4E6B">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（2）原始记录与检验检测报告具有可溯源性。</w:t>
            </w:r>
          </w:p>
          <w:p w14:paraId="0901399D">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（3）检验检测报告用语规范，使用法定计量单位，依据明确；符合资质认定相关要求，符合合同约定要求。</w:t>
            </w:r>
          </w:p>
          <w:p w14:paraId="700C2784">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（4）如果使用电子签名，应符合相关法律法规规定。</w:t>
            </w:r>
          </w:p>
          <w:p w14:paraId="41E56090">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（5）报告编号是否按要求上传检验检测统计直报系统。</w:t>
            </w:r>
          </w:p>
        </w:tc>
        <w:tc>
          <w:tcPr>
            <w:tcW w:w="2169" w:type="dxa"/>
            <w:tcBorders>
              <w:top w:val="single" w:color="000000" w:sz="4" w:space="0"/>
              <w:left w:val="single" w:color="000000" w:sz="4" w:space="0"/>
              <w:bottom w:val="single" w:color="000000" w:sz="4" w:space="0"/>
              <w:right w:val="single" w:color="auto" w:sz="4" w:space="0"/>
            </w:tcBorders>
            <w:vAlign w:val="center"/>
          </w:tcPr>
          <w:p w14:paraId="08A4D0DF">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030E0C6A">
            <w:pPr>
              <w:overflowPunct/>
              <w:spacing w:line="240" w:lineRule="auto"/>
              <w:ind w:firstLine="0" w:firstLineChars="0"/>
              <w:textAlignment w:val="center"/>
              <w:rPr>
                <w:rFonts w:ascii="Times New Roman" w:hAnsi="Times New Roman"/>
                <w:sz w:val="21"/>
                <w:szCs w:val="21"/>
              </w:rPr>
            </w:pPr>
          </w:p>
        </w:tc>
      </w:tr>
      <w:tr w14:paraId="15AA8641">
        <w:tblPrEx>
          <w:tblCellMar>
            <w:top w:w="0" w:type="dxa"/>
            <w:left w:w="57" w:type="dxa"/>
            <w:bottom w:w="0" w:type="dxa"/>
            <w:right w:w="57" w:type="dxa"/>
          </w:tblCellMar>
        </w:tblPrEx>
        <w:trPr>
          <w:trHeight w:val="2778"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627204B3">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12</w:t>
            </w:r>
          </w:p>
        </w:tc>
        <w:tc>
          <w:tcPr>
            <w:tcW w:w="2268" w:type="dxa"/>
            <w:tcBorders>
              <w:top w:val="single" w:color="000000" w:sz="4" w:space="0"/>
              <w:left w:val="single" w:color="000000" w:sz="4" w:space="0"/>
              <w:bottom w:val="single" w:color="000000" w:sz="4" w:space="0"/>
              <w:right w:val="single" w:color="000000" w:sz="4" w:space="0"/>
            </w:tcBorders>
            <w:vAlign w:val="center"/>
          </w:tcPr>
          <w:p w14:paraId="793C1C10">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正确使用资质认定标志、检验检测机构公章或检验检测专用章。</w:t>
            </w:r>
          </w:p>
        </w:tc>
        <w:tc>
          <w:tcPr>
            <w:tcW w:w="7279" w:type="dxa"/>
            <w:tcBorders>
              <w:top w:val="single" w:color="000000" w:sz="4" w:space="0"/>
              <w:left w:val="single" w:color="000000" w:sz="4" w:space="0"/>
              <w:bottom w:val="single" w:color="000000" w:sz="4" w:space="0"/>
              <w:right w:val="single" w:color="000000" w:sz="4" w:space="0"/>
            </w:tcBorders>
            <w:vAlign w:val="center"/>
          </w:tcPr>
          <w:p w14:paraId="5C81FC83">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（1）机构应制定资质认定标志，检验检测机构公章或检验检测专用章的使用规定。</w:t>
            </w:r>
          </w:p>
          <w:p w14:paraId="7AE1A360">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（2）在检验检测报告中正确使用资质认定标志以及加盖检验检测机构公章或检验检测专用章。</w:t>
            </w:r>
          </w:p>
          <w:p w14:paraId="133DA7C9">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（3）不转让、出租、出借资质认定证书和标志；不伪造、变造、冒用资质认定证书和标志；不使用已失效、撤销、注销的资质认定证书和标志。</w:t>
            </w:r>
          </w:p>
          <w:p w14:paraId="4151D22C">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（4）不存在其他错误使用资质认定标志的行为。</w:t>
            </w:r>
          </w:p>
        </w:tc>
        <w:tc>
          <w:tcPr>
            <w:tcW w:w="2169" w:type="dxa"/>
            <w:tcBorders>
              <w:top w:val="single" w:color="000000" w:sz="4" w:space="0"/>
              <w:left w:val="single" w:color="000000" w:sz="4" w:space="0"/>
              <w:bottom w:val="single" w:color="000000" w:sz="4" w:space="0"/>
              <w:right w:val="single" w:color="auto" w:sz="4" w:space="0"/>
            </w:tcBorders>
            <w:vAlign w:val="center"/>
          </w:tcPr>
          <w:p w14:paraId="5E6DC5ED">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068A13E1">
            <w:pPr>
              <w:overflowPunct/>
              <w:spacing w:line="240" w:lineRule="auto"/>
              <w:ind w:firstLine="0" w:firstLineChars="0"/>
              <w:textAlignment w:val="center"/>
              <w:rPr>
                <w:rFonts w:ascii="Times New Roman" w:hAnsi="Times New Roman"/>
                <w:sz w:val="21"/>
                <w:szCs w:val="21"/>
              </w:rPr>
            </w:pPr>
          </w:p>
        </w:tc>
      </w:tr>
      <w:tr w14:paraId="31651C28">
        <w:tblPrEx>
          <w:tblCellMar>
            <w:top w:w="0" w:type="dxa"/>
            <w:left w:w="57" w:type="dxa"/>
            <w:bottom w:w="0" w:type="dxa"/>
            <w:right w:w="57" w:type="dxa"/>
          </w:tblCellMar>
        </w:tblPrEx>
        <w:trPr>
          <w:trHeight w:val="2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380B02B3">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13</w:t>
            </w:r>
          </w:p>
        </w:tc>
        <w:tc>
          <w:tcPr>
            <w:tcW w:w="2268" w:type="dxa"/>
            <w:tcBorders>
              <w:top w:val="single" w:color="000000" w:sz="4" w:space="0"/>
              <w:left w:val="single" w:color="000000" w:sz="4" w:space="0"/>
              <w:bottom w:val="single" w:color="000000" w:sz="4" w:space="0"/>
              <w:right w:val="single" w:color="000000" w:sz="4" w:space="0"/>
            </w:tcBorders>
            <w:vAlign w:val="center"/>
          </w:tcPr>
          <w:p w14:paraId="0E5937CD">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不得出具不实检验检测数据、结果和报告的要求</w:t>
            </w:r>
            <w:r>
              <w:rPr>
                <w:rFonts w:hint="eastAsia" w:ascii="Times New Roman" w:hAnsi="Times New Roman"/>
                <w:spacing w:val="-8"/>
                <w:sz w:val="21"/>
                <w:szCs w:val="21"/>
              </w:rPr>
              <w:t>。</w:t>
            </w:r>
          </w:p>
        </w:tc>
        <w:tc>
          <w:tcPr>
            <w:tcW w:w="7279" w:type="dxa"/>
            <w:tcBorders>
              <w:top w:val="single" w:color="000000" w:sz="4" w:space="0"/>
              <w:left w:val="single" w:color="000000" w:sz="4" w:space="0"/>
              <w:bottom w:val="single" w:color="000000" w:sz="4" w:space="0"/>
              <w:right w:val="single" w:color="000000" w:sz="4" w:space="0"/>
            </w:tcBorders>
            <w:vAlign w:val="center"/>
          </w:tcPr>
          <w:p w14:paraId="0C77A606">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机构及相关人员是否存在以下出具不实检验检测数据、结果和报告的情形：</w:t>
            </w:r>
          </w:p>
          <w:p w14:paraId="2E638316">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（1）样品的采集、标识、分发、流转、制备、保存、处置不符合标准等规定，存在样品污染、混淆、损毁、性状异常改变等情形；</w:t>
            </w:r>
          </w:p>
          <w:p w14:paraId="2853F6F8">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（2）使用未经检定或者校准的仪器、设备、设施；</w:t>
            </w:r>
          </w:p>
          <w:p w14:paraId="4862C998">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（3）违反国家有关强制性规定的检验检测规程或者方法；</w:t>
            </w:r>
          </w:p>
          <w:p w14:paraId="71F49FE4">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（4）未按照标准等规定传输、保存原始数据和报告。</w:t>
            </w:r>
          </w:p>
        </w:tc>
        <w:tc>
          <w:tcPr>
            <w:tcW w:w="2169" w:type="dxa"/>
            <w:tcBorders>
              <w:top w:val="single" w:color="000000" w:sz="4" w:space="0"/>
              <w:left w:val="single" w:color="000000" w:sz="4" w:space="0"/>
              <w:bottom w:val="single" w:color="000000" w:sz="4" w:space="0"/>
              <w:right w:val="single" w:color="auto" w:sz="4" w:space="0"/>
            </w:tcBorders>
            <w:vAlign w:val="center"/>
          </w:tcPr>
          <w:p w14:paraId="6EB41442">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65CE742A">
            <w:pPr>
              <w:overflowPunct/>
              <w:spacing w:line="240" w:lineRule="auto"/>
              <w:ind w:firstLine="0" w:firstLineChars="0"/>
              <w:textAlignment w:val="center"/>
              <w:rPr>
                <w:rFonts w:ascii="Times New Roman" w:hAnsi="Times New Roman"/>
                <w:sz w:val="21"/>
                <w:szCs w:val="21"/>
              </w:rPr>
            </w:pPr>
          </w:p>
        </w:tc>
      </w:tr>
      <w:tr w14:paraId="12DAAAF4">
        <w:tblPrEx>
          <w:tblCellMar>
            <w:top w:w="0" w:type="dxa"/>
            <w:left w:w="57" w:type="dxa"/>
            <w:bottom w:w="0" w:type="dxa"/>
            <w:right w:w="57" w:type="dxa"/>
          </w:tblCellMar>
        </w:tblPrEx>
        <w:trPr>
          <w:trHeight w:val="2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5383A75E">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14</w:t>
            </w:r>
          </w:p>
        </w:tc>
        <w:tc>
          <w:tcPr>
            <w:tcW w:w="2268" w:type="dxa"/>
            <w:tcBorders>
              <w:top w:val="single" w:color="000000" w:sz="4" w:space="0"/>
              <w:left w:val="single" w:color="000000" w:sz="4" w:space="0"/>
              <w:bottom w:val="single" w:color="000000" w:sz="4" w:space="0"/>
              <w:right w:val="single" w:color="000000" w:sz="4" w:space="0"/>
            </w:tcBorders>
            <w:vAlign w:val="center"/>
          </w:tcPr>
          <w:p w14:paraId="52AB9E91">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不得出具虚假检验检测数据、结果的要求。</w:t>
            </w:r>
          </w:p>
        </w:tc>
        <w:tc>
          <w:tcPr>
            <w:tcW w:w="7279" w:type="dxa"/>
            <w:tcBorders>
              <w:top w:val="single" w:color="000000" w:sz="4" w:space="0"/>
              <w:left w:val="single" w:color="000000" w:sz="4" w:space="0"/>
              <w:bottom w:val="single" w:color="000000" w:sz="4" w:space="0"/>
              <w:right w:val="single" w:color="000000" w:sz="4" w:space="0"/>
            </w:tcBorders>
            <w:vAlign w:val="center"/>
          </w:tcPr>
          <w:p w14:paraId="3CB040F5">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机构及相关人员不得存在以下出具虚假检验检测数据、结果和报告的情形：</w:t>
            </w:r>
          </w:p>
          <w:p w14:paraId="1FC98EBA">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（1）未经检验检测；</w:t>
            </w:r>
          </w:p>
          <w:p w14:paraId="0EDD43B8">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（2）伪造、变造原始数据、记录，或者未按照标准等规定采用原始数据、记录；</w:t>
            </w:r>
          </w:p>
          <w:p w14:paraId="772857EA">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（3）减少、遗漏或者变更标准等规定的应当检验检测的项目，或者改变关键检验检测条件；</w:t>
            </w:r>
          </w:p>
          <w:p w14:paraId="65EF77B9">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（4）调换检验检测样品或者改变其原有状态进行检验检测；</w:t>
            </w:r>
          </w:p>
          <w:p w14:paraId="5F3EFD91">
            <w:pPr>
              <w:overflowPunct/>
              <w:spacing w:line="340" w:lineRule="exact"/>
              <w:ind w:firstLine="0" w:firstLineChars="0"/>
              <w:textAlignment w:val="center"/>
              <w:rPr>
                <w:rFonts w:ascii="Times New Roman" w:hAnsi="Times New Roman"/>
                <w:sz w:val="21"/>
                <w:szCs w:val="21"/>
              </w:rPr>
            </w:pPr>
            <w:r>
              <w:rPr>
                <w:rFonts w:hint="eastAsia" w:ascii="Times New Roman" w:hAnsi="Times New Roman"/>
                <w:sz w:val="21"/>
                <w:szCs w:val="21"/>
              </w:rPr>
              <w:t>（5）伪造</w:t>
            </w:r>
            <w:r>
              <w:rPr>
                <w:rFonts w:hint="eastAsia" w:ascii="Times New Roman" w:hAnsi="Times New Roman"/>
                <w:sz w:val="21"/>
                <w:szCs w:val="21"/>
                <w:shd w:val="clear" w:color="auto" w:fill="FFFFFF"/>
              </w:rPr>
              <w:t>检验检</w:t>
            </w:r>
            <w:r>
              <w:rPr>
                <w:rFonts w:hint="eastAsia" w:ascii="Times New Roman" w:hAnsi="Times New Roman"/>
                <w:sz w:val="21"/>
                <w:szCs w:val="21"/>
              </w:rPr>
              <w:t>测机构公章或者检验检测专用章，或者伪造授权签字人签名或者签发时间。</w:t>
            </w:r>
          </w:p>
        </w:tc>
        <w:tc>
          <w:tcPr>
            <w:tcW w:w="2169" w:type="dxa"/>
            <w:tcBorders>
              <w:top w:val="single" w:color="000000" w:sz="4" w:space="0"/>
              <w:left w:val="single" w:color="000000" w:sz="4" w:space="0"/>
              <w:bottom w:val="single" w:color="000000" w:sz="4" w:space="0"/>
              <w:right w:val="single" w:color="auto" w:sz="4" w:space="0"/>
            </w:tcBorders>
            <w:vAlign w:val="center"/>
          </w:tcPr>
          <w:p w14:paraId="4BE4D8A1">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13F31FCD">
            <w:pPr>
              <w:overflowPunct/>
              <w:spacing w:line="360" w:lineRule="exact"/>
              <w:ind w:firstLine="0" w:firstLineChars="0"/>
              <w:textAlignment w:val="center"/>
              <w:rPr>
                <w:rFonts w:ascii="Times New Roman" w:hAnsi="Times New Roman"/>
                <w:sz w:val="21"/>
                <w:szCs w:val="21"/>
              </w:rPr>
            </w:pPr>
          </w:p>
        </w:tc>
      </w:tr>
      <w:tr w14:paraId="72C95F85">
        <w:tblPrEx>
          <w:tblCellMar>
            <w:top w:w="0" w:type="dxa"/>
            <w:left w:w="57" w:type="dxa"/>
            <w:bottom w:w="0" w:type="dxa"/>
            <w:right w:w="57" w:type="dxa"/>
          </w:tblCellMar>
        </w:tblPrEx>
        <w:trPr>
          <w:trHeight w:val="2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23BF2405">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15</w:t>
            </w:r>
          </w:p>
        </w:tc>
        <w:tc>
          <w:tcPr>
            <w:tcW w:w="2268" w:type="dxa"/>
            <w:tcBorders>
              <w:top w:val="single" w:color="000000" w:sz="4" w:space="0"/>
              <w:left w:val="single" w:color="000000" w:sz="4" w:space="0"/>
              <w:bottom w:val="single" w:color="000000" w:sz="4" w:space="0"/>
              <w:right w:val="single" w:color="000000" w:sz="4" w:space="0"/>
            </w:tcBorders>
            <w:vAlign w:val="center"/>
          </w:tcPr>
          <w:p w14:paraId="43FC82AC">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规范实施分包。</w:t>
            </w:r>
          </w:p>
        </w:tc>
        <w:tc>
          <w:tcPr>
            <w:tcW w:w="7279" w:type="dxa"/>
            <w:tcBorders>
              <w:top w:val="single" w:color="000000" w:sz="4" w:space="0"/>
              <w:left w:val="single" w:color="000000" w:sz="4" w:space="0"/>
              <w:bottom w:val="single" w:color="000000" w:sz="4" w:space="0"/>
              <w:right w:val="single" w:color="000000" w:sz="4" w:space="0"/>
            </w:tcBorders>
            <w:vAlign w:val="center"/>
          </w:tcPr>
          <w:p w14:paraId="17311FE2">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（1）若存在分包需求，应制定有关分包规范实施的管理文件。</w:t>
            </w:r>
          </w:p>
          <w:p w14:paraId="1DBED364">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（2）实施分包的检验检测项目事先取得委托方的同意，分包给已经取得相关项目资质认定和能力的检验检测机构，并在检验检测报告中注明分包情况和承担分包项目的检验检测机构。</w:t>
            </w:r>
          </w:p>
          <w:p w14:paraId="5F8E1123">
            <w:pPr>
              <w:overflowPunct/>
              <w:spacing w:line="350" w:lineRule="exact"/>
              <w:ind w:firstLine="0" w:firstLineChars="0"/>
              <w:textAlignment w:val="center"/>
              <w:rPr>
                <w:rFonts w:ascii="Times New Roman" w:hAnsi="Times New Roman"/>
                <w:sz w:val="21"/>
                <w:szCs w:val="21"/>
              </w:rPr>
            </w:pPr>
            <w:r>
              <w:rPr>
                <w:rFonts w:hint="eastAsia" w:ascii="Times New Roman" w:hAnsi="Times New Roman"/>
                <w:sz w:val="21"/>
                <w:szCs w:val="21"/>
              </w:rPr>
              <w:t>（3）与分包方签署的分包合同、分包方提供的完整报告应当归档，妥善保存。</w:t>
            </w:r>
          </w:p>
        </w:tc>
        <w:tc>
          <w:tcPr>
            <w:tcW w:w="2169" w:type="dxa"/>
            <w:tcBorders>
              <w:top w:val="single" w:color="000000" w:sz="4" w:space="0"/>
              <w:left w:val="single" w:color="000000" w:sz="4" w:space="0"/>
              <w:bottom w:val="single" w:color="000000" w:sz="4" w:space="0"/>
              <w:right w:val="single" w:color="auto" w:sz="4" w:space="0"/>
            </w:tcBorders>
            <w:vAlign w:val="center"/>
          </w:tcPr>
          <w:p w14:paraId="4FBA221B">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458F50B1">
            <w:pPr>
              <w:overflowPunct/>
              <w:spacing w:line="360" w:lineRule="exact"/>
              <w:ind w:firstLine="0" w:firstLineChars="0"/>
              <w:textAlignment w:val="center"/>
              <w:rPr>
                <w:rFonts w:ascii="Times New Roman" w:hAnsi="Times New Roman"/>
                <w:sz w:val="21"/>
                <w:szCs w:val="21"/>
              </w:rPr>
            </w:pPr>
          </w:p>
        </w:tc>
      </w:tr>
      <w:tr w14:paraId="2EE41988">
        <w:tblPrEx>
          <w:tblCellMar>
            <w:top w:w="0" w:type="dxa"/>
            <w:left w:w="57" w:type="dxa"/>
            <w:bottom w:w="0" w:type="dxa"/>
            <w:right w:w="57" w:type="dxa"/>
          </w:tblCellMar>
        </w:tblPrEx>
        <w:trPr>
          <w:trHeight w:val="17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6B7516ED">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16</w:t>
            </w:r>
          </w:p>
        </w:tc>
        <w:tc>
          <w:tcPr>
            <w:tcW w:w="2268" w:type="dxa"/>
            <w:tcBorders>
              <w:top w:val="single" w:color="000000" w:sz="4" w:space="0"/>
              <w:left w:val="single" w:color="000000" w:sz="4" w:space="0"/>
              <w:bottom w:val="single" w:color="000000" w:sz="4" w:space="0"/>
              <w:right w:val="single" w:color="000000" w:sz="4" w:space="0"/>
            </w:tcBorders>
            <w:vAlign w:val="center"/>
          </w:tcPr>
          <w:p w14:paraId="6E082BD4">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机</w:t>
            </w:r>
            <w:r>
              <w:rPr>
                <w:rFonts w:hint="eastAsia" w:ascii="Times New Roman" w:hAnsi="Times New Roman"/>
                <w:spacing w:val="-4"/>
                <w:sz w:val="21"/>
                <w:szCs w:val="21"/>
              </w:rPr>
              <w:t>构</w:t>
            </w:r>
            <w:r>
              <w:rPr>
                <w:rFonts w:hint="eastAsia" w:ascii="Times New Roman" w:hAnsi="Times New Roman"/>
                <w:sz w:val="21"/>
                <w:szCs w:val="21"/>
              </w:rPr>
              <w:t>情况发生变化时，及时办理有关变更手</w:t>
            </w:r>
            <w:r>
              <w:rPr>
                <w:rFonts w:hint="eastAsia" w:ascii="Times New Roman" w:hAnsi="Times New Roman"/>
                <w:spacing w:val="-4"/>
                <w:sz w:val="21"/>
                <w:szCs w:val="21"/>
              </w:rPr>
              <w:t>续。</w:t>
            </w:r>
          </w:p>
        </w:tc>
        <w:tc>
          <w:tcPr>
            <w:tcW w:w="7279" w:type="dxa"/>
            <w:tcBorders>
              <w:top w:val="single" w:color="000000" w:sz="4" w:space="0"/>
              <w:left w:val="single" w:color="000000" w:sz="4" w:space="0"/>
              <w:bottom w:val="single" w:color="000000" w:sz="4" w:space="0"/>
              <w:right w:val="single" w:color="000000" w:sz="4" w:space="0"/>
            </w:tcBorders>
            <w:vAlign w:val="center"/>
          </w:tcPr>
          <w:p w14:paraId="39FFBBF5">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（1）机构名称、地址、法人性质、法定代表人、最高管理者、技术负责人、授权签字人等发生变化时，是否及时向资质认定管理部门申请变更。</w:t>
            </w:r>
          </w:p>
          <w:p w14:paraId="08ADB3E4">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（2）资质认定检验检测项目取消、检验检测标准或方法等内容发生变更时，是否及时申请变更。</w:t>
            </w:r>
          </w:p>
        </w:tc>
        <w:tc>
          <w:tcPr>
            <w:tcW w:w="2169" w:type="dxa"/>
            <w:tcBorders>
              <w:top w:val="single" w:color="000000" w:sz="4" w:space="0"/>
              <w:left w:val="single" w:color="000000" w:sz="4" w:space="0"/>
              <w:bottom w:val="single" w:color="000000" w:sz="4" w:space="0"/>
              <w:right w:val="single" w:color="auto" w:sz="4" w:space="0"/>
            </w:tcBorders>
            <w:vAlign w:val="center"/>
          </w:tcPr>
          <w:p w14:paraId="5B43D1DB">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51045B75">
            <w:pPr>
              <w:overflowPunct/>
              <w:spacing w:line="360" w:lineRule="exact"/>
              <w:ind w:firstLine="0" w:firstLineChars="0"/>
              <w:textAlignment w:val="center"/>
              <w:rPr>
                <w:rFonts w:ascii="Times New Roman" w:hAnsi="Times New Roman"/>
                <w:sz w:val="21"/>
                <w:szCs w:val="21"/>
              </w:rPr>
            </w:pPr>
          </w:p>
        </w:tc>
      </w:tr>
      <w:tr w14:paraId="229FD5B6">
        <w:tblPrEx>
          <w:tblCellMar>
            <w:top w:w="0" w:type="dxa"/>
            <w:left w:w="57" w:type="dxa"/>
            <w:bottom w:w="0" w:type="dxa"/>
            <w:right w:w="57" w:type="dxa"/>
          </w:tblCellMar>
        </w:tblPrEx>
        <w:trPr>
          <w:trHeight w:val="2778"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1166A644">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17</w:t>
            </w:r>
          </w:p>
        </w:tc>
        <w:tc>
          <w:tcPr>
            <w:tcW w:w="2268" w:type="dxa"/>
            <w:tcBorders>
              <w:top w:val="single" w:color="000000" w:sz="4" w:space="0"/>
              <w:left w:val="single" w:color="000000" w:sz="4" w:space="0"/>
              <w:bottom w:val="single" w:color="000000" w:sz="4" w:space="0"/>
              <w:right w:val="single" w:color="000000" w:sz="4" w:space="0"/>
            </w:tcBorders>
            <w:vAlign w:val="center"/>
          </w:tcPr>
          <w:p w14:paraId="6C433E88">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按要求上报开展检验检测活动以及统计数据等信息。</w:t>
            </w:r>
          </w:p>
        </w:tc>
        <w:tc>
          <w:tcPr>
            <w:tcW w:w="7279" w:type="dxa"/>
            <w:tcBorders>
              <w:top w:val="single" w:color="000000" w:sz="4" w:space="0"/>
              <w:left w:val="single" w:color="000000" w:sz="4" w:space="0"/>
              <w:bottom w:val="single" w:color="000000" w:sz="4" w:space="0"/>
              <w:right w:val="single" w:color="000000" w:sz="4" w:space="0"/>
            </w:tcBorders>
            <w:vAlign w:val="center"/>
          </w:tcPr>
          <w:p w14:paraId="661006A7">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（1）制定按期向资质认定部门上报持续符合相应条件和要求、遵守从业规范、开展检验检测活动以及统计数据的制度，并按《检验检测统计调查制度》的要求，及时、准确地上报相关统计信息。</w:t>
            </w:r>
          </w:p>
          <w:p w14:paraId="34DCDB5D">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（2）归档保存历年上报的年度报告、统计数据，检查资质认定部门网上系统本机构提交数据的情况。</w:t>
            </w:r>
          </w:p>
          <w:p w14:paraId="52945630">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（3）及时向市场监督管理部门报告在检验检测活动中发现普遍存在的产品质量问题。</w:t>
            </w:r>
          </w:p>
        </w:tc>
        <w:tc>
          <w:tcPr>
            <w:tcW w:w="2169" w:type="dxa"/>
            <w:tcBorders>
              <w:top w:val="single" w:color="000000" w:sz="4" w:space="0"/>
              <w:left w:val="single" w:color="000000" w:sz="4" w:space="0"/>
              <w:bottom w:val="single" w:color="000000" w:sz="4" w:space="0"/>
              <w:right w:val="single" w:color="auto" w:sz="4" w:space="0"/>
            </w:tcBorders>
            <w:vAlign w:val="center"/>
          </w:tcPr>
          <w:p w14:paraId="5BFB9C92">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3693EEC6">
            <w:pPr>
              <w:overflowPunct/>
              <w:spacing w:line="360" w:lineRule="exact"/>
              <w:ind w:firstLine="0" w:firstLineChars="0"/>
              <w:textAlignment w:val="center"/>
              <w:rPr>
                <w:rFonts w:ascii="Times New Roman" w:hAnsi="Times New Roman"/>
                <w:sz w:val="21"/>
                <w:szCs w:val="21"/>
              </w:rPr>
            </w:pPr>
          </w:p>
        </w:tc>
      </w:tr>
      <w:tr w14:paraId="507632A9">
        <w:tblPrEx>
          <w:tblCellMar>
            <w:top w:w="0" w:type="dxa"/>
            <w:left w:w="57" w:type="dxa"/>
            <w:bottom w:w="0" w:type="dxa"/>
            <w:right w:w="57" w:type="dxa"/>
          </w:tblCellMar>
        </w:tblPrEx>
        <w:trPr>
          <w:trHeight w:val="102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32EC540C">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18</w:t>
            </w:r>
          </w:p>
        </w:tc>
        <w:tc>
          <w:tcPr>
            <w:tcW w:w="2268" w:type="dxa"/>
            <w:tcBorders>
              <w:top w:val="single" w:color="000000" w:sz="4" w:space="0"/>
              <w:left w:val="single" w:color="000000" w:sz="4" w:space="0"/>
              <w:bottom w:val="single" w:color="000000" w:sz="4" w:space="0"/>
              <w:right w:val="single" w:color="000000" w:sz="4" w:space="0"/>
            </w:tcBorders>
            <w:vAlign w:val="center"/>
          </w:tcPr>
          <w:p w14:paraId="0F5A39E7">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参加能力验证。</w:t>
            </w:r>
          </w:p>
        </w:tc>
        <w:tc>
          <w:tcPr>
            <w:tcW w:w="7279" w:type="dxa"/>
            <w:tcBorders>
              <w:top w:val="single" w:color="000000" w:sz="4" w:space="0"/>
              <w:left w:val="single" w:color="000000" w:sz="4" w:space="0"/>
              <w:bottom w:val="single" w:color="000000" w:sz="4" w:space="0"/>
              <w:right w:val="single" w:color="000000" w:sz="4" w:space="0"/>
            </w:tcBorders>
            <w:vAlign w:val="center"/>
          </w:tcPr>
          <w:p w14:paraId="7B5D5246">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制定制度，按要求参加省级以上市场监管部门组织的能力验证。检查本机构参加能力验证的情况和结果。</w:t>
            </w:r>
          </w:p>
        </w:tc>
        <w:tc>
          <w:tcPr>
            <w:tcW w:w="2169" w:type="dxa"/>
            <w:tcBorders>
              <w:top w:val="single" w:color="000000" w:sz="4" w:space="0"/>
              <w:left w:val="single" w:color="000000" w:sz="4" w:space="0"/>
              <w:bottom w:val="single" w:color="000000" w:sz="4" w:space="0"/>
              <w:right w:val="single" w:color="auto" w:sz="4" w:space="0"/>
            </w:tcBorders>
            <w:vAlign w:val="center"/>
          </w:tcPr>
          <w:p w14:paraId="6527F34D">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1D3E1FEF">
            <w:pPr>
              <w:overflowPunct/>
              <w:spacing w:line="360" w:lineRule="exact"/>
              <w:ind w:firstLine="0" w:firstLineChars="0"/>
              <w:textAlignment w:val="center"/>
              <w:rPr>
                <w:rFonts w:ascii="Times New Roman" w:hAnsi="Times New Roman"/>
                <w:sz w:val="21"/>
                <w:szCs w:val="21"/>
              </w:rPr>
            </w:pPr>
          </w:p>
        </w:tc>
      </w:tr>
      <w:tr w14:paraId="2F234393">
        <w:tblPrEx>
          <w:tblCellMar>
            <w:top w:w="0" w:type="dxa"/>
            <w:left w:w="57" w:type="dxa"/>
            <w:bottom w:w="0" w:type="dxa"/>
            <w:right w:w="57" w:type="dxa"/>
          </w:tblCellMar>
        </w:tblPrEx>
        <w:trPr>
          <w:trHeight w:val="102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14:paraId="543E4CEC">
            <w:pPr>
              <w:overflowPunct/>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19</w:t>
            </w:r>
          </w:p>
        </w:tc>
        <w:tc>
          <w:tcPr>
            <w:tcW w:w="2268" w:type="dxa"/>
            <w:tcBorders>
              <w:top w:val="single" w:color="000000" w:sz="4" w:space="0"/>
              <w:left w:val="single" w:color="000000" w:sz="4" w:space="0"/>
              <w:bottom w:val="single" w:color="000000" w:sz="4" w:space="0"/>
              <w:right w:val="single" w:color="000000" w:sz="4" w:space="0"/>
            </w:tcBorders>
            <w:vAlign w:val="center"/>
          </w:tcPr>
          <w:p w14:paraId="6FDF46EC">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生产安全管理。</w:t>
            </w:r>
          </w:p>
        </w:tc>
        <w:tc>
          <w:tcPr>
            <w:tcW w:w="7279" w:type="dxa"/>
            <w:tcBorders>
              <w:top w:val="single" w:color="000000" w:sz="4" w:space="0"/>
              <w:left w:val="single" w:color="000000" w:sz="4" w:space="0"/>
              <w:bottom w:val="single" w:color="000000" w:sz="4" w:space="0"/>
              <w:right w:val="single" w:color="000000" w:sz="4" w:space="0"/>
            </w:tcBorders>
            <w:vAlign w:val="center"/>
          </w:tcPr>
          <w:p w14:paraId="7364ABAE">
            <w:pPr>
              <w:overflowPunct/>
              <w:spacing w:line="360" w:lineRule="exact"/>
              <w:ind w:firstLine="0" w:firstLineChars="0"/>
              <w:textAlignment w:val="center"/>
              <w:rPr>
                <w:rFonts w:ascii="Times New Roman" w:hAnsi="Times New Roman"/>
                <w:sz w:val="21"/>
                <w:szCs w:val="21"/>
              </w:rPr>
            </w:pPr>
            <w:r>
              <w:rPr>
                <w:rFonts w:hint="eastAsia" w:ascii="Times New Roman" w:hAnsi="Times New Roman"/>
                <w:sz w:val="21"/>
                <w:szCs w:val="21"/>
              </w:rPr>
              <w:t>制定安全作业管理程序并有效实施，对有毒有害物质、化学危险品、易燃易爆物质等进行有效管控。</w:t>
            </w:r>
          </w:p>
        </w:tc>
        <w:tc>
          <w:tcPr>
            <w:tcW w:w="2169" w:type="dxa"/>
            <w:tcBorders>
              <w:top w:val="single" w:color="000000" w:sz="4" w:space="0"/>
              <w:left w:val="single" w:color="000000" w:sz="4" w:space="0"/>
              <w:bottom w:val="single" w:color="000000" w:sz="4" w:space="0"/>
              <w:right w:val="single" w:color="auto" w:sz="4" w:space="0"/>
            </w:tcBorders>
            <w:vAlign w:val="center"/>
          </w:tcPr>
          <w:p w14:paraId="5D1A1C16">
            <w:pPr>
              <w:topLinePunct w:val="0"/>
              <w:spacing w:line="360" w:lineRule="exact"/>
              <w:ind w:firstLine="0" w:firstLineChars="0"/>
              <w:jc w:val="center"/>
              <w:textAlignment w:val="center"/>
              <w:rPr>
                <w:rFonts w:ascii="Times New Roman" w:hAnsi="Times New Roman"/>
                <w:sz w:val="21"/>
                <w:szCs w:val="21"/>
              </w:rPr>
            </w:pPr>
            <w:r>
              <w:rPr>
                <w:rFonts w:hint="eastAsia" w:ascii="Times New Roman" w:hAnsi="Times New Roman"/>
                <w:sz w:val="21"/>
                <w:szCs w:val="21"/>
              </w:rPr>
              <w:t>（是／否／不适用）</w:t>
            </w:r>
          </w:p>
        </w:tc>
        <w:tc>
          <w:tcPr>
            <w:tcW w:w="1991" w:type="dxa"/>
            <w:tcBorders>
              <w:top w:val="single" w:color="000000" w:sz="4" w:space="0"/>
              <w:left w:val="single" w:color="auto" w:sz="4" w:space="0"/>
              <w:bottom w:val="single" w:color="000000" w:sz="4" w:space="0"/>
              <w:right w:val="single" w:color="000000" w:sz="4" w:space="0"/>
            </w:tcBorders>
            <w:vAlign w:val="center"/>
          </w:tcPr>
          <w:p w14:paraId="3CD8C4FF">
            <w:pPr>
              <w:overflowPunct/>
              <w:spacing w:line="360" w:lineRule="exact"/>
              <w:ind w:firstLine="0" w:firstLineChars="0"/>
              <w:textAlignment w:val="center"/>
              <w:rPr>
                <w:rFonts w:ascii="Times New Roman" w:hAnsi="Times New Roman"/>
                <w:sz w:val="21"/>
                <w:szCs w:val="21"/>
              </w:rPr>
            </w:pPr>
          </w:p>
        </w:tc>
      </w:tr>
    </w:tbl>
    <w:p w14:paraId="2D69CD25"/>
    <w:sectPr>
      <w:pgSz w:w="16838" w:h="11906" w:orient="landscape"/>
      <w:pgMar w:top="1587" w:right="2098" w:bottom="1417"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TY4ZTc0ZGEwYjhlODhlZWFkOTRmNmZiZWZiNDQifQ=="/>
  </w:docVars>
  <w:rsids>
    <w:rsidRoot w:val="483D1E39"/>
    <w:rsid w:val="1F297292"/>
    <w:rsid w:val="483D1E39"/>
    <w:rsid w:val="56C974C8"/>
    <w:rsid w:val="6130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592" w:lineRule="exact"/>
      <w:ind w:firstLine="200" w:firstLineChars="200"/>
      <w:jc w:val="both"/>
    </w:pPr>
    <w:rPr>
      <w:rFonts w:ascii="宋体" w:hAnsi="宋体" w:eastAsia="仿宋_GB2312" w:cs="Times New Roman"/>
      <w:kern w:val="2"/>
      <w:sz w:val="32"/>
      <w:szCs w:val="24"/>
      <w:lang w:val="en-US" w:eastAsia="zh-CN" w:bidi="ar-SA"/>
    </w:rPr>
  </w:style>
  <w:style w:type="paragraph" w:styleId="2">
    <w:name w:val="heading 1"/>
    <w:basedOn w:val="1"/>
    <w:next w:val="1"/>
    <w:qFormat/>
    <w:uiPriority w:val="0"/>
    <w:pPr>
      <w:ind w:firstLine="0" w:firstLineChars="0"/>
      <w:jc w:val="center"/>
      <w:outlineLvl w:val="0"/>
    </w:pPr>
    <w:rPr>
      <w:rFonts w:eastAsia="方正小标宋简体" w:cstheme="minorBidi"/>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pPr>
      <w:ind w:firstLine="640"/>
    </w:pPr>
    <w:rPr>
      <w:rFonts w:ascii="Times New Roman" w:hAnsi="Times New Roman" w:cs="Courier New"/>
      <w:szCs w:val="21"/>
    </w:rPr>
  </w:style>
  <w:style w:type="paragraph" w:styleId="4">
    <w:name w:val="footer"/>
    <w:basedOn w:val="1"/>
    <w:next w:val="3"/>
    <w:qFormat/>
    <w:uiPriority w:val="0"/>
    <w:pPr>
      <w:tabs>
        <w:tab w:val="center" w:pos="4153"/>
        <w:tab w:val="right" w:pos="8306"/>
      </w:tabs>
      <w:spacing w:line="434" w:lineRule="exact"/>
    </w:pPr>
    <w:rPr>
      <w:rFonts w:eastAsia="黑体" w:cstheme="minorBidi"/>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cstheme="minorBidi"/>
      <w:sz w:val="18"/>
      <w:szCs w:val="18"/>
    </w:rPr>
  </w:style>
  <w:style w:type="paragraph" w:customStyle="1" w:styleId="8">
    <w:name w:val="黑体附件"/>
    <w:basedOn w:val="1"/>
    <w:qFormat/>
    <w:uiPriority w:val="99"/>
    <w:pPr>
      <w:ind w:firstLine="0" w:firstLineChars="0"/>
      <w:jc w:val="left"/>
    </w:pPr>
    <w:rPr>
      <w:rFonts w:ascii="黑体" w:hAnsi="黑体" w:eastAsia="黑体"/>
      <w:szCs w:val="21"/>
    </w:rPr>
  </w:style>
  <w:style w:type="paragraph" w:customStyle="1" w:styleId="9">
    <w:name w:val="正文1磅"/>
    <w:basedOn w:val="1"/>
    <w:qFormat/>
    <w:uiPriority w:val="0"/>
    <w:pPr>
      <w:spacing w:line="20" w:lineRule="exac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3253</Words>
  <Characters>3266</Characters>
  <Lines>0</Lines>
  <Paragraphs>0</Paragraphs>
  <TotalTime>0</TotalTime>
  <ScaleCrop>false</ScaleCrop>
  <LinksUpToDate>false</LinksUpToDate>
  <CharactersWithSpaces>3274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2025-04-30T01:55:00Z</dcterms:created>
  <dc:creator>解媛幈</dc:creator>
  <cp:lastModifiedBy>张景怡</cp:lastModifiedBy>
  <dcterms:modified xsi:type="dcterms:W3CDTF">2025-05-16T01:40:39Z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3740D54BAAD94A4DB5DC2CC1AD261AB7_13</vt:lpwstr>
  </property>
</Properties>
</file>