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黑体" w:hAnsi="黑体" w:eastAsia="黑体" w:cs="黑体"/>
          <w:sz w:val="32"/>
          <w:szCs w:val="32"/>
          <w:bdr w:val="none" w:color="auto" w:sz="0" w:space="0"/>
        </w:rPr>
        <w:t>附件2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Style w:val="5"/>
          <w:rFonts w:hint="eastAsia" w:ascii="方正小标宋简体" w:hAnsi="方正小标宋简体" w:eastAsia="方正小标宋简体" w:cs="方正小标宋简体"/>
          <w:b/>
          <w:spacing w:val="-6"/>
          <w:sz w:val="44"/>
          <w:szCs w:val="44"/>
          <w:bdr w:val="none" w:color="auto" w:sz="0" w:space="0"/>
        </w:rPr>
        <w:t>2024年度享受云南省政府特殊津贴人员名单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bdr w:val="none" w:color="auto" w:sz="0" w:space="0"/>
        </w:rPr>
        <w:t>（100名）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168390"/>
            <wp:effectExtent l="0" t="0" r="4445" b="381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6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72045"/>
            <wp:effectExtent l="0" t="0" r="5080" b="1460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83475"/>
            <wp:effectExtent l="0" t="0" r="5080" b="317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01255"/>
            <wp:effectExtent l="0" t="0" r="4445" b="444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768590"/>
            <wp:effectExtent l="0" t="0" r="5080" b="381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6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1986915"/>
            <wp:effectExtent l="0" t="0" r="4445" b="1333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B4C863B-69B5-4341-AD17-31A3F3BAF53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0B4E68EF-A7B1-4A63-9A7A-2B317AA823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hlYzcxOTFlZTkyZWY1YTBhOWQ3NzdiODI4MDU3YWYifQ=="/>
  </w:docVars>
  <w:rsids>
    <w:rsidRoot w:val="00000000"/>
    <w:rsid w:val="6A913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2024-07-12T06:03:38Z</dcterms:created>
  <dc:creator>dell</dc:creator>
  <cp:lastModifiedBy>DAS.AUTO</cp:lastModifiedBy>
  <dcterms:modified xsi:type="dcterms:W3CDTF">2024-07-12T06:06:58Z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753279B9C05745F68220FEC12706240E_12</vt:lpwstr>
  </property>
</Properties>
</file>